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EC" w:rsidRDefault="00B00AEC" w:rsidP="00B00AEC">
      <w:pPr>
        <w:pStyle w:val="1"/>
      </w:pPr>
      <w:bookmarkStart w:id="0" w:name="_Toc286147807"/>
      <w:bookmarkStart w:id="1" w:name="_Toc286147951"/>
      <w:bookmarkStart w:id="2" w:name="_Toc288571406"/>
      <w:bookmarkStart w:id="3" w:name="_Toc289157112"/>
      <w:bookmarkStart w:id="4" w:name="_Toc466463292"/>
      <w:r>
        <w:t xml:space="preserve">ЧАСТЬ </w:t>
      </w:r>
      <w:r>
        <w:rPr>
          <w:lang w:val="en-US"/>
        </w:rPr>
        <w:t>III</w:t>
      </w:r>
      <w:r>
        <w:t>. ГРАДОСТРОИТЕЛЬНЫЕ РЕГЛАМЕНТЫ</w:t>
      </w:r>
      <w:bookmarkEnd w:id="0"/>
      <w:bookmarkEnd w:id="1"/>
      <w:bookmarkEnd w:id="2"/>
      <w:bookmarkEnd w:id="3"/>
      <w:bookmarkEnd w:id="4"/>
    </w:p>
    <w:p w:rsidR="00B00AEC" w:rsidRPr="00DF0399" w:rsidRDefault="00B00AEC" w:rsidP="00B00AEC">
      <w:pPr>
        <w:pStyle w:val="20"/>
      </w:pPr>
      <w:bookmarkStart w:id="5" w:name="_Toc241567184"/>
      <w:bookmarkStart w:id="6" w:name="_Toc286147808"/>
      <w:bookmarkStart w:id="7" w:name="_Toc286147952"/>
      <w:bookmarkStart w:id="8" w:name="_Toc288571407"/>
      <w:bookmarkStart w:id="9" w:name="_Toc289157113"/>
      <w:bookmarkStart w:id="10" w:name="_Toc466463293"/>
      <w:r w:rsidRPr="00DF0399">
        <w:t xml:space="preserve">Глава </w:t>
      </w:r>
      <w:r w:rsidRPr="00D26484">
        <w:t>15</w:t>
      </w:r>
      <w:r w:rsidRPr="00DF0399">
        <w:t>. Градостроительные регламенты по видам разр</w:t>
      </w:r>
      <w:r w:rsidRPr="00DF0399">
        <w:t>е</w:t>
      </w:r>
      <w:r w:rsidRPr="00DF0399">
        <w:t>шенного использования в со</w:t>
      </w:r>
      <w:r>
        <w:t>ответствие</w:t>
      </w:r>
      <w:r w:rsidRPr="00DF0399">
        <w:t xml:space="preserve"> с территориал</w:t>
      </w:r>
      <w:r w:rsidRPr="00DF0399">
        <w:t>ь</w:t>
      </w:r>
      <w:r w:rsidRPr="00DF0399">
        <w:t>ными зонами</w:t>
      </w:r>
      <w:bookmarkEnd w:id="5"/>
      <w:bookmarkEnd w:id="6"/>
      <w:bookmarkEnd w:id="7"/>
      <w:bookmarkEnd w:id="8"/>
      <w:bookmarkEnd w:id="9"/>
      <w:r>
        <w:t xml:space="preserve"> и </w:t>
      </w:r>
      <w:r w:rsidRPr="00D66CFB">
        <w:t>ПРЕДЕЛЬНЫЕ (МИНИМАЛЬНЫЕ И (ИЛИ) МАКС</w:t>
      </w:r>
      <w:r w:rsidRPr="00D66CFB">
        <w:t>И</w:t>
      </w:r>
      <w:r w:rsidRPr="00D66CFB">
        <w:t>МАЛЬНЫЕ) РАЗМЕРЫ ЗЕМЕЛЬНЫХ УЧАСТКОВ И ПРЕДЕЛЬНЫЕ П</w:t>
      </w:r>
      <w:r w:rsidRPr="00D66CFB">
        <w:t>А</w:t>
      </w:r>
      <w:r w:rsidRPr="00D66CFB">
        <w:t>РАМЕТРЫ РАЗРЕШЕННОГО СТРОИТЕЛЬСТВА, РЕКОНСТРУКЦИИ ОБЪЕКТОВ КАПИТАЛЬНОГО СТРОИТЕЛЬСТВА</w:t>
      </w:r>
      <w:bookmarkEnd w:id="10"/>
    </w:p>
    <w:p w:rsidR="00B00AEC" w:rsidRPr="00F758ED" w:rsidRDefault="00B00AEC" w:rsidP="00B00AEC">
      <w:pPr>
        <w:pStyle w:val="4"/>
      </w:pPr>
      <w:bookmarkStart w:id="11" w:name="_Toc286147809"/>
      <w:bookmarkStart w:id="12" w:name="_Toc286147953"/>
      <w:bookmarkStart w:id="13" w:name="_Toc288571408"/>
      <w:bookmarkStart w:id="14" w:name="_Toc289157114"/>
      <w:bookmarkStart w:id="15" w:name="_Toc466463294"/>
      <w:r w:rsidRPr="00F758ED">
        <w:t xml:space="preserve">Статья </w:t>
      </w:r>
      <w:r w:rsidRPr="00D26484">
        <w:t>4</w:t>
      </w:r>
      <w:r>
        <w:t>7</w:t>
      </w:r>
      <w:r w:rsidRPr="00F758ED">
        <w:t xml:space="preserve">. Общие </w:t>
      </w:r>
      <w:r w:rsidRPr="000535DC">
        <w:t>положения</w:t>
      </w:r>
      <w:r w:rsidRPr="00F758ED">
        <w:t xml:space="preserve"> о видах разрешенного использов</w:t>
      </w:r>
      <w:r w:rsidRPr="00F758ED">
        <w:t>а</w:t>
      </w:r>
      <w:r w:rsidRPr="00F758ED">
        <w:t>ния</w:t>
      </w:r>
      <w:bookmarkEnd w:id="11"/>
      <w:bookmarkEnd w:id="12"/>
      <w:bookmarkEnd w:id="13"/>
      <w:bookmarkEnd w:id="14"/>
      <w:bookmarkEnd w:id="15"/>
    </w:p>
    <w:p w:rsidR="00B00AEC" w:rsidRPr="00AA678E" w:rsidRDefault="00B00AEC" w:rsidP="00B00AEC">
      <w:pPr>
        <w:pStyle w:val="afffff2"/>
      </w:pPr>
      <w:r w:rsidRPr="00AA678E">
        <w:t>Применительно к каждой территориальной зоне устанавливаются сл</w:t>
      </w:r>
      <w:r w:rsidRPr="00AA678E">
        <w:t>е</w:t>
      </w:r>
      <w:r w:rsidRPr="00AA678E">
        <w:t>дующие виды разрешенного использования земельных участков и объектов капитал</w:t>
      </w:r>
      <w:r w:rsidRPr="00AA678E">
        <w:t>ь</w:t>
      </w:r>
      <w:r w:rsidRPr="00AA678E">
        <w:t>ного строительства:</w:t>
      </w:r>
    </w:p>
    <w:p w:rsidR="00B00AEC" w:rsidRPr="00D63605" w:rsidRDefault="00B00AEC" w:rsidP="00B00AEC">
      <w:pPr>
        <w:pStyle w:val="afffff2"/>
      </w:pPr>
      <w:r w:rsidRPr="00AA678E">
        <w:t xml:space="preserve"> а) основные и вспомогательные виды разрешенного использования земельных участков и объектов капитального строительства правообладател</w:t>
      </w:r>
      <w:r w:rsidRPr="00AA678E">
        <w:t>я</w:t>
      </w:r>
      <w:r w:rsidRPr="00AA678E">
        <w:t>ми земельных участков и объектов капитального строительства, за исключ</w:t>
      </w:r>
      <w:r w:rsidRPr="00AA678E">
        <w:t>е</w:t>
      </w:r>
      <w:r w:rsidRPr="00AA678E">
        <w:t>нием органов государственной власти, органов местного</w:t>
      </w:r>
      <w:r>
        <w:t xml:space="preserve"> самоуправления, г</w:t>
      </w:r>
      <w:r>
        <w:t>о</w:t>
      </w:r>
      <w:r>
        <w:t>сударственных и муниципальных учреждений, государственных и муниц</w:t>
      </w:r>
      <w:r>
        <w:t>и</w:t>
      </w:r>
      <w:r>
        <w:t>пальных унитарных предприятий, выбираются самостоятельно без дополн</w:t>
      </w:r>
      <w:r>
        <w:t>и</w:t>
      </w:r>
      <w:r>
        <w:t xml:space="preserve">тельных разрешений и согласований </w:t>
      </w:r>
      <w:r w:rsidRPr="00D63605">
        <w:t>при условии соблюдения требований технических регламентов;</w:t>
      </w:r>
      <w:r>
        <w:t xml:space="preserve"> </w:t>
      </w:r>
    </w:p>
    <w:p w:rsidR="00B00AEC" w:rsidRPr="00AA678E" w:rsidRDefault="00B00AEC" w:rsidP="00B00AEC">
      <w:pPr>
        <w:pStyle w:val="afffff2"/>
      </w:pPr>
      <w:r w:rsidRPr="00AA678E">
        <w:t xml:space="preserve"> б) условно разрешенные виды использования земельных участков и объектов капитального строительства – виды деятельности, объекты кап</w:t>
      </w:r>
      <w:r w:rsidRPr="00AA678E">
        <w:t>и</w:t>
      </w:r>
      <w:r w:rsidRPr="00AA678E">
        <w:t>тального строительства, осуществлять и размещать которые на земельных участках разрешено в силу перечисления этих видов деятельности и объе</w:t>
      </w:r>
      <w:r w:rsidRPr="00AA678E">
        <w:t>к</w:t>
      </w:r>
      <w:r w:rsidRPr="00AA678E">
        <w:t>тов в составе градостроительных регламентов применительно к соответс</w:t>
      </w:r>
      <w:r w:rsidRPr="00AA678E">
        <w:t>т</w:t>
      </w:r>
      <w:r w:rsidRPr="00AA678E">
        <w:t>вующим территориальным зонам при условии получения разрешения в п</w:t>
      </w:r>
      <w:r w:rsidRPr="00AA678E">
        <w:t>о</w:t>
      </w:r>
      <w:r w:rsidRPr="00AA678E">
        <w:t>рядке, определенном статьей 39 Градостроительного кодекса Российской Ф</w:t>
      </w:r>
      <w:r w:rsidRPr="00AA678E">
        <w:t>е</w:t>
      </w:r>
      <w:r w:rsidRPr="00AA678E">
        <w:t>дерации, и обязательного соблюдения требований техн</w:t>
      </w:r>
      <w:r w:rsidRPr="00AA678E">
        <w:t>и</w:t>
      </w:r>
      <w:r w:rsidRPr="00AA678E">
        <w:t>ческих регламентов;</w:t>
      </w:r>
    </w:p>
    <w:p w:rsidR="00B00AEC" w:rsidRPr="00AA678E" w:rsidRDefault="00B00AEC" w:rsidP="00B00AEC">
      <w:pPr>
        <w:pStyle w:val="afffff2"/>
      </w:pPr>
      <w:r w:rsidRPr="00AA678E">
        <w:t xml:space="preserve"> в) решение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</w:t>
      </w:r>
      <w:r w:rsidRPr="00AA678E">
        <w:t>о</w:t>
      </w:r>
      <w:r w:rsidRPr="00AA678E">
        <w:t>страняется или для которых градостроительные регламенты не устанавлив</w:t>
      </w:r>
      <w:r w:rsidRPr="00AA678E">
        <w:t>а</w:t>
      </w:r>
      <w:r w:rsidRPr="00AA678E">
        <w:t>ются</w:t>
      </w:r>
      <w:r>
        <w:t>,</w:t>
      </w:r>
      <w:r w:rsidRPr="00AA678E">
        <w:t xml:space="preserve"> на другой вид такого использования принимается в соответствии с федеральными зак</w:t>
      </w:r>
      <w:r w:rsidRPr="00AA678E">
        <w:t>о</w:t>
      </w:r>
      <w:r w:rsidRPr="00AA678E">
        <w:t>нами.</w:t>
      </w:r>
    </w:p>
    <w:p w:rsidR="00B00AEC" w:rsidRPr="00AA678E" w:rsidRDefault="00B00AEC" w:rsidP="00B00AEC">
      <w:pPr>
        <w:pStyle w:val="afffff2"/>
      </w:pPr>
    </w:p>
    <w:p w:rsidR="00B00AEC" w:rsidRPr="00AA678E" w:rsidRDefault="00B00AEC" w:rsidP="00B00AEC">
      <w:pPr>
        <w:pStyle w:val="afffff2"/>
      </w:pPr>
      <w:r w:rsidRPr="00AA678E">
        <w:t>2. Для всех основных и условно разрешенных видов использования вспомогательными видами разрешенного использования являются следу</w:t>
      </w:r>
      <w:r w:rsidRPr="00AA678E">
        <w:t>ю</w:t>
      </w:r>
      <w:r w:rsidRPr="00AA678E">
        <w:t xml:space="preserve">щие: </w:t>
      </w:r>
    </w:p>
    <w:p w:rsidR="00B00AEC" w:rsidRPr="00B32745" w:rsidRDefault="00B00AEC" w:rsidP="00B00AEC">
      <w:pPr>
        <w:pStyle w:val="a1"/>
      </w:pPr>
      <w:r w:rsidRPr="00B32745">
        <w:t>виды использования, технологически связанные с объектами основных и условно разрешенных видов использования или обеспечива</w:t>
      </w:r>
      <w:r w:rsidRPr="00B32745">
        <w:t>ю</w:t>
      </w:r>
      <w:r w:rsidRPr="00B32745">
        <w:t>щие их безопасность, в том числе противопожарную в соответствии с норм</w:t>
      </w:r>
      <w:r w:rsidRPr="00B32745">
        <w:t>а</w:t>
      </w:r>
      <w:r w:rsidRPr="00B32745">
        <w:t>тивно-техническими документами;</w:t>
      </w:r>
    </w:p>
    <w:p w:rsidR="00B00AEC" w:rsidRPr="00AA678E" w:rsidRDefault="00B00AEC" w:rsidP="00B00AEC">
      <w:pPr>
        <w:pStyle w:val="a1"/>
      </w:pPr>
      <w:r w:rsidRPr="00AA678E">
        <w:t>объекты торговли, общественного питания и бытового обслуж</w:t>
      </w:r>
      <w:r w:rsidRPr="00AA678E">
        <w:t>и</w:t>
      </w:r>
      <w:r w:rsidRPr="00AA678E">
        <w:t xml:space="preserve">вания, и иные подобные объекты, обеспечивающие потребности работников </w:t>
      </w:r>
      <w:r w:rsidRPr="00AA678E">
        <w:lastRenderedPageBreak/>
        <w:t>основных и условно разрешенных видов и</w:t>
      </w:r>
      <w:r w:rsidRPr="00AA678E">
        <w:t>с</w:t>
      </w:r>
      <w:r w:rsidRPr="00AA678E">
        <w:t>пользования;</w:t>
      </w:r>
    </w:p>
    <w:p w:rsidR="00B00AEC" w:rsidRDefault="00B00AEC" w:rsidP="00B00AEC">
      <w:pPr>
        <w:pStyle w:val="a1"/>
      </w:pPr>
      <w:r w:rsidRPr="00AA678E">
        <w:t>для объектов, требующих постоянного присутствия охраны – помещ</w:t>
      </w:r>
      <w:r w:rsidRPr="00AA678E">
        <w:t>е</w:t>
      </w:r>
      <w:r w:rsidRPr="00AA678E">
        <w:t xml:space="preserve">ния или здания для персонала охраны; </w:t>
      </w:r>
    </w:p>
    <w:p w:rsidR="00B00AEC" w:rsidRPr="00AA678E" w:rsidRDefault="00B00AEC" w:rsidP="00B00AEC">
      <w:pPr>
        <w:pStyle w:val="a1"/>
      </w:pPr>
      <w:r w:rsidRPr="00AA678E">
        <w:t>объекты инженерной инфраструктуры, необходимые для инж</w:t>
      </w:r>
      <w:r w:rsidRPr="00AA678E">
        <w:t>е</w:t>
      </w:r>
      <w:r w:rsidRPr="00AA678E">
        <w:t>нерного обеспечения объектов основных, условно разрешенных, а также иных вспомогательных в</w:t>
      </w:r>
      <w:r w:rsidRPr="00AA678E">
        <w:t>и</w:t>
      </w:r>
      <w:r w:rsidRPr="00AA678E">
        <w:t>дов использования;</w:t>
      </w:r>
    </w:p>
    <w:p w:rsidR="00B00AEC" w:rsidRPr="00AA678E" w:rsidRDefault="00B00AEC" w:rsidP="00B00AEC">
      <w:pPr>
        <w:pStyle w:val="a1"/>
      </w:pPr>
      <w:r w:rsidRPr="00AA678E">
        <w:t>автостоянки и гаражи (в том числе открытого типа, подземные и мн</w:t>
      </w:r>
      <w:r w:rsidRPr="00AA678E">
        <w:t>о</w:t>
      </w:r>
      <w:r w:rsidRPr="00AA678E">
        <w:t xml:space="preserve">гоэтажные) </w:t>
      </w:r>
    </w:p>
    <w:p w:rsidR="00B00AEC" w:rsidRPr="00AA678E" w:rsidRDefault="00B00AEC" w:rsidP="00B00AEC">
      <w:pPr>
        <w:pStyle w:val="a1"/>
      </w:pPr>
      <w:r w:rsidRPr="00AA678E">
        <w:t>автомобильные проезды и подъезды, оборудованные пешеходные п</w:t>
      </w:r>
      <w:r w:rsidRPr="00AA678E">
        <w:t>у</w:t>
      </w:r>
      <w:r w:rsidRPr="00AA678E">
        <w:t xml:space="preserve">ти, обслуживающие соответствующие участки; </w:t>
      </w:r>
    </w:p>
    <w:p w:rsidR="00B00AEC" w:rsidRPr="00AA678E" w:rsidRDefault="00B00AEC" w:rsidP="00B00AEC">
      <w:pPr>
        <w:pStyle w:val="a1"/>
      </w:pPr>
      <w:r w:rsidRPr="00AA678E">
        <w:t>благоустроенные, в том числе озелененные, детские площадки, пл</w:t>
      </w:r>
      <w:r w:rsidRPr="00AA678E">
        <w:t>о</w:t>
      </w:r>
      <w:r w:rsidRPr="00AA678E">
        <w:t xml:space="preserve">щадки для отдыха, спортивных занятий; </w:t>
      </w:r>
    </w:p>
    <w:p w:rsidR="00B00AEC" w:rsidRPr="00AA678E" w:rsidRDefault="00B00AEC" w:rsidP="00B00AEC">
      <w:pPr>
        <w:pStyle w:val="a1"/>
      </w:pPr>
      <w:r w:rsidRPr="00AA678E">
        <w:t>площадки хозяйственные, в том числе для мусор</w:t>
      </w:r>
      <w:r w:rsidRPr="00AA678E">
        <w:t>о</w:t>
      </w:r>
      <w:r w:rsidRPr="00AA678E">
        <w:t>сборников;</w:t>
      </w:r>
    </w:p>
    <w:p w:rsidR="00B00AEC" w:rsidRPr="00AA678E" w:rsidRDefault="00B00AEC" w:rsidP="00B00AEC">
      <w:pPr>
        <w:pStyle w:val="a1"/>
      </w:pPr>
      <w:r w:rsidRPr="00AA678E">
        <w:t>площадки для выгула собак;</w:t>
      </w:r>
    </w:p>
    <w:p w:rsidR="00B00AEC" w:rsidRPr="00AA678E" w:rsidRDefault="00B00AEC" w:rsidP="00B00AEC">
      <w:pPr>
        <w:pStyle w:val="a1"/>
      </w:pPr>
      <w:r w:rsidRPr="00AA678E">
        <w:t>общественные туалеты (кроме встроенных в жилые дома, детские у</w:t>
      </w:r>
      <w:r w:rsidRPr="00AA678E">
        <w:t>ч</w:t>
      </w:r>
      <w:r w:rsidRPr="00AA678E">
        <w:t>реждения).</w:t>
      </w:r>
    </w:p>
    <w:p w:rsidR="00B00AEC" w:rsidRDefault="00B00AEC" w:rsidP="00B00AEC">
      <w:pPr>
        <w:pStyle w:val="afffff2"/>
      </w:pPr>
      <w:r w:rsidRPr="00AA678E">
        <w:t>3. На территории земельного участка суммарная общая площадь объе</w:t>
      </w:r>
      <w:r w:rsidRPr="00AA678E">
        <w:t>к</w:t>
      </w:r>
      <w:r w:rsidRPr="00AA678E">
        <w:t>тов вспомогательных видов использования не должна превышать общей площади объектов основных и условно разрешенных видов и</w:t>
      </w:r>
      <w:r w:rsidRPr="00AA678E">
        <w:t>с</w:t>
      </w:r>
      <w:r w:rsidRPr="00AA678E">
        <w:t xml:space="preserve">пользования, размещенных в зданиях. </w:t>
      </w:r>
    </w:p>
    <w:p w:rsidR="00B00AEC" w:rsidRDefault="00B00AEC" w:rsidP="00B00AEC">
      <w:pPr>
        <w:pStyle w:val="afffff2"/>
      </w:pPr>
      <w:r>
        <w:t>4. Градостроительные регламенты устанавливаются с учетом:</w:t>
      </w:r>
    </w:p>
    <w:p w:rsidR="00B00AEC" w:rsidRPr="006E3989" w:rsidRDefault="00B00AEC" w:rsidP="00B00AEC">
      <w:pPr>
        <w:pStyle w:val="a1"/>
      </w:pPr>
      <w:r w:rsidRPr="006E3989">
        <w:t>фактического использования земельных участков и объектов кап</w:t>
      </w:r>
      <w:r w:rsidRPr="006E3989">
        <w:t>и</w:t>
      </w:r>
      <w:r w:rsidRPr="006E3989">
        <w:t>тального строительства в границах территориальной зоны;</w:t>
      </w:r>
    </w:p>
    <w:p w:rsidR="00B00AEC" w:rsidRPr="006E3989" w:rsidRDefault="00B00AEC" w:rsidP="00B00AEC">
      <w:pPr>
        <w:pStyle w:val="a1"/>
      </w:pPr>
      <w:r w:rsidRPr="006E3989">
        <w:t>возможности сочетания в пределах одной территориальной зоны ра</w:t>
      </w:r>
      <w:r w:rsidRPr="006E3989">
        <w:t>з</w:t>
      </w:r>
      <w:r w:rsidRPr="006E3989">
        <w:t>личных видов существующего и планируемого использования земельных уч</w:t>
      </w:r>
      <w:r w:rsidRPr="006E3989">
        <w:t>а</w:t>
      </w:r>
      <w:r w:rsidRPr="006E3989">
        <w:t>стков и объектов капитального строительства;</w:t>
      </w:r>
    </w:p>
    <w:p w:rsidR="00B00AEC" w:rsidRPr="006E3989" w:rsidRDefault="00B00AEC" w:rsidP="00B00AEC">
      <w:pPr>
        <w:pStyle w:val="a1"/>
      </w:pPr>
      <w:r w:rsidRPr="006E3989">
        <w:t>функциональных зон и характеристик планируемого развития, опр</w:t>
      </w:r>
      <w:r w:rsidRPr="006E3989">
        <w:t>е</w:t>
      </w:r>
      <w:r w:rsidRPr="006E3989">
        <w:t>деленных документами территориального планирования;</w:t>
      </w:r>
    </w:p>
    <w:p w:rsidR="00B00AEC" w:rsidRPr="006E3989" w:rsidRDefault="00B00AEC" w:rsidP="00B00AEC">
      <w:pPr>
        <w:pStyle w:val="a1"/>
      </w:pPr>
      <w:r w:rsidRPr="006E3989">
        <w:t>видов территориальных зон</w:t>
      </w:r>
    </w:p>
    <w:p w:rsidR="00B00AEC" w:rsidRPr="006E3989" w:rsidRDefault="00B00AEC" w:rsidP="00B00AEC">
      <w:pPr>
        <w:pStyle w:val="a1"/>
      </w:pPr>
      <w:r w:rsidRPr="006E3989">
        <w:t>требований охраны объектов культурного наследия, а также особо охраняемых природных территорий.</w:t>
      </w:r>
    </w:p>
    <w:p w:rsidR="00B00AEC" w:rsidRDefault="00B00AEC" w:rsidP="00B00AEC">
      <w:pPr>
        <w:pStyle w:val="afffff2"/>
      </w:pPr>
      <w:r>
        <w:t>5. По условиям охраны объектов культурного наследия  должны быть разработаны, в соответствии с законодательством об охране объектов кул</w:t>
      </w:r>
      <w:r>
        <w:t>ь</w:t>
      </w:r>
      <w:r>
        <w:t>турного наследия, решения проекта зон охраны объектов культурного наследия, иных д</w:t>
      </w:r>
      <w:r>
        <w:t>о</w:t>
      </w:r>
      <w:r>
        <w:t xml:space="preserve">кументов в части границ таких зон. </w:t>
      </w:r>
    </w:p>
    <w:p w:rsidR="00B00AEC" w:rsidRDefault="00B00AEC" w:rsidP="00B00AEC">
      <w:pPr>
        <w:pStyle w:val="afffff2"/>
      </w:pPr>
      <w:r>
        <w:t>6. Градостроительные регламенты в части предельных параметров разрешенного стро</w:t>
      </w:r>
      <w:r>
        <w:t>и</w:t>
      </w:r>
      <w:r>
        <w:t>тельного изменения объектов недвижимости могут включать:</w:t>
      </w:r>
    </w:p>
    <w:p w:rsidR="00B00AEC" w:rsidRDefault="00B00AEC" w:rsidP="00B00AEC">
      <w:pPr>
        <w:pStyle w:val="a1"/>
      </w:pPr>
      <w:r>
        <w:t xml:space="preserve"> размеры (минимальные и/или максимальные) земельных участков, включая линейные размеры предельной ширины участков по фронту улиц (проездов) и предельной глубины учас</w:t>
      </w:r>
      <w:r>
        <w:t>т</w:t>
      </w:r>
      <w:r>
        <w:t>ков;</w:t>
      </w:r>
    </w:p>
    <w:p w:rsidR="00B00AEC" w:rsidRDefault="00B00AEC" w:rsidP="00B00AEC">
      <w:pPr>
        <w:pStyle w:val="a1"/>
      </w:pPr>
      <w:r>
        <w:t xml:space="preserve"> минимальные отступы построек от границ земельных участков, фиксирующие “пятно застройки”, за пределами которого возводить строения запрещ</w:t>
      </w:r>
      <w:r>
        <w:t>е</w:t>
      </w:r>
      <w:r>
        <w:t>но;</w:t>
      </w:r>
    </w:p>
    <w:p w:rsidR="00B00AEC" w:rsidRDefault="00B00AEC" w:rsidP="00B00AEC">
      <w:pPr>
        <w:pStyle w:val="a1"/>
      </w:pPr>
      <w:r>
        <w:t xml:space="preserve"> предельную (максимальную и/или минимальную) этажность (в</w:t>
      </w:r>
      <w:r>
        <w:t>ы</w:t>
      </w:r>
      <w:r>
        <w:t>соту) построек;</w:t>
      </w:r>
    </w:p>
    <w:p w:rsidR="00B00AEC" w:rsidRDefault="00B00AEC" w:rsidP="00B00AEC">
      <w:pPr>
        <w:pStyle w:val="a1"/>
      </w:pPr>
      <w:r>
        <w:t xml:space="preserve"> максимальный процент застройки участков (отношение суммарной площади участков, которая уже застроена и может быть застроена </w:t>
      </w:r>
      <w:r>
        <w:lastRenderedPageBreak/>
        <w:t>дополн</w:t>
      </w:r>
      <w:r>
        <w:t>и</w:t>
      </w:r>
      <w:r>
        <w:t>тельно, ко всей площади участков);</w:t>
      </w:r>
    </w:p>
    <w:p w:rsidR="00B00AEC" w:rsidRDefault="00B00AEC" w:rsidP="00B00AEC">
      <w:pPr>
        <w:pStyle w:val="a1"/>
      </w:pPr>
      <w:r>
        <w:t xml:space="preserve"> максимальное значение коэффициента строительного использ</w:t>
      </w:r>
      <w:r>
        <w:t>о</w:t>
      </w:r>
      <w:r>
        <w:t>вания земельных участков (отношение суммарной площади всех построек - сущес</w:t>
      </w:r>
      <w:r>
        <w:t>т</w:t>
      </w:r>
      <w:r>
        <w:t>вующих и которые могут быть построены дополнительно - к площади земельных уч</w:t>
      </w:r>
      <w:r>
        <w:t>а</w:t>
      </w:r>
      <w:r>
        <w:t>стков);</w:t>
      </w:r>
    </w:p>
    <w:p w:rsidR="00B00AEC" w:rsidRDefault="00B00AEC" w:rsidP="00B00AEC">
      <w:pPr>
        <w:pStyle w:val="a1"/>
      </w:pPr>
      <w:r>
        <w:t>иные параметры.</w:t>
      </w:r>
    </w:p>
    <w:p w:rsidR="00B00AEC" w:rsidRDefault="00B00AEC" w:rsidP="00B00AEC">
      <w:pPr>
        <w:pStyle w:val="afffff2"/>
      </w:pPr>
      <w:r>
        <w:t>Сочетания указанных параметров и их предельные значения устана</w:t>
      </w:r>
      <w:r>
        <w:t>в</w:t>
      </w:r>
      <w:r>
        <w:t>ливаются индивидуально применительно к каждой территориальной зоне, выделенной на карте градостроительного зонирования территории муниципального образов</w:t>
      </w:r>
      <w:r>
        <w:t>а</w:t>
      </w:r>
      <w:r>
        <w:t>ния.</w:t>
      </w:r>
    </w:p>
    <w:p w:rsidR="00B00AEC" w:rsidRDefault="00B00AEC" w:rsidP="00B00AEC">
      <w:pPr>
        <w:pStyle w:val="afffff2"/>
      </w:pPr>
      <w:r>
        <w:t>7. Инженерно-технические объекты, сооружения и коммуникации, обесп</w:t>
      </w:r>
      <w:r>
        <w:t>е</w:t>
      </w:r>
      <w:r>
        <w:t>чивающие реализацию разрешенного использования недвижимости в пред</w:t>
      </w:r>
      <w:r>
        <w:t>е</w:t>
      </w:r>
      <w:r>
        <w:t>лах отдельных земельных участков (электро-, водо-, газообеспечение, канал</w:t>
      </w:r>
      <w:r>
        <w:t>и</w:t>
      </w:r>
      <w:r>
        <w:t>зование, телефонизация и т.д.) являются всегда разрешенными, при условии соответствия техническим регламе</w:t>
      </w:r>
      <w:r>
        <w:t>н</w:t>
      </w:r>
      <w:r>
        <w:t>там.</w:t>
      </w:r>
    </w:p>
    <w:p w:rsidR="00B00AEC" w:rsidRDefault="00B00AEC" w:rsidP="00B00AEC">
      <w:pPr>
        <w:pStyle w:val="afffff2"/>
      </w:pPr>
      <w:r>
        <w:t>Инженерно-технические объекты, сооружения, предназначенные для обеспечения функционирования и нормальной эксплуатации объектов недвижимости в пределах территории одного или нескольких элементов планировочной стру</w:t>
      </w:r>
      <w:r>
        <w:t>к</w:t>
      </w:r>
      <w:r>
        <w:t>туры, расположение которых требует отдельного земельного участка с установлением санитарно-защитных, иных защитных зон, определяются  документацией по планировке те</w:t>
      </w:r>
      <w:r>
        <w:t>р</w:t>
      </w:r>
      <w:r>
        <w:t>ритории.</w:t>
      </w:r>
    </w:p>
    <w:p w:rsidR="00B00AEC" w:rsidRDefault="00B00AEC" w:rsidP="00B00AEC">
      <w:pPr>
        <w:pStyle w:val="afffff2"/>
      </w:pPr>
      <w:r>
        <w:t>8. Действие градостроительных регламентов не распространяется на земельные участки:</w:t>
      </w:r>
    </w:p>
    <w:p w:rsidR="00B00AEC" w:rsidRPr="007E1B0A" w:rsidRDefault="00B00AEC" w:rsidP="00B00AEC">
      <w:pPr>
        <w:pStyle w:val="a1"/>
      </w:pPr>
      <w:r w:rsidRPr="007E1B0A">
        <w:t>включенные в единый государственный реестр объектов культу</w:t>
      </w:r>
      <w:r w:rsidRPr="007E1B0A">
        <w:t>р</w:t>
      </w:r>
      <w:r w:rsidRPr="007E1B0A">
        <w:t>ного наследия - недвижимых объектов культурного наследия и вновь в</w:t>
      </w:r>
      <w:r w:rsidRPr="007E1B0A">
        <w:t>ы</w:t>
      </w:r>
      <w:r w:rsidRPr="007E1B0A">
        <w:t>явленных объектов, представляющих историко-культурную ценность, в отношении кот</w:t>
      </w:r>
      <w:r w:rsidRPr="007E1B0A">
        <w:t>о</w:t>
      </w:r>
      <w:r w:rsidRPr="007E1B0A">
        <w:t>рых уполномоченными органами принимаются решения о режиме использования, параметрах и характеристиках реставрации, ко</w:t>
      </w:r>
      <w:r w:rsidRPr="007E1B0A">
        <w:t>н</w:t>
      </w:r>
      <w:r w:rsidRPr="007E1B0A">
        <w:t>сервации, воссоздания, ремонта и приспособления в индивидуальном порядке (вне системы град</w:t>
      </w:r>
      <w:r w:rsidRPr="007E1B0A">
        <w:t>о</w:t>
      </w:r>
      <w:r w:rsidRPr="007E1B0A">
        <w:t>строительного зонирования) согласно законодательству об объектах культурного н</w:t>
      </w:r>
      <w:r w:rsidRPr="007E1B0A">
        <w:t>а</w:t>
      </w:r>
      <w:r w:rsidRPr="007E1B0A">
        <w:t>следия</w:t>
      </w:r>
      <w:r>
        <w:t>;</w:t>
      </w:r>
    </w:p>
    <w:p w:rsidR="00B00AEC" w:rsidRDefault="00B00AEC" w:rsidP="00B00AEC">
      <w:pPr>
        <w:pStyle w:val="a1"/>
      </w:pPr>
      <w:r>
        <w:t>в границах особо охраняемых природных территорий, индивидуал</w:t>
      </w:r>
      <w:r>
        <w:t>ь</w:t>
      </w:r>
      <w:r>
        <w:t>ные решения по использованию которых принимаются вне системы град</w:t>
      </w:r>
      <w:r>
        <w:t>о</w:t>
      </w:r>
      <w:r>
        <w:t>строительного зонирования в соответствии с законодательством об особо охраняемых природных территор</w:t>
      </w:r>
      <w:r>
        <w:t>и</w:t>
      </w:r>
      <w:r>
        <w:t>ях;</w:t>
      </w:r>
    </w:p>
    <w:p w:rsidR="00B00AEC" w:rsidRDefault="00B00AEC" w:rsidP="00B00AEC">
      <w:pPr>
        <w:pStyle w:val="a1"/>
      </w:pPr>
      <w:r>
        <w:t>в границах территорий общего пользования;</w:t>
      </w:r>
    </w:p>
    <w:p w:rsidR="00B00AEC" w:rsidRDefault="00B00AEC" w:rsidP="00B00AEC">
      <w:pPr>
        <w:pStyle w:val="a1"/>
      </w:pPr>
      <w:r>
        <w:t>транспортных и инженерно-технических коммуникаций, в том числе железных дорог, автомобильных магистралей, улиц, дорог, прое</w:t>
      </w:r>
      <w:r>
        <w:t>з</w:t>
      </w:r>
      <w:r>
        <w:t>дов, иных линейных объектов, использование которых определяется их индивидуал</w:t>
      </w:r>
      <w:r>
        <w:t>ь</w:t>
      </w:r>
      <w:r>
        <w:t xml:space="preserve">ным целевым назначением. </w:t>
      </w:r>
    </w:p>
    <w:p w:rsidR="00B00AEC" w:rsidRPr="00D63605" w:rsidRDefault="00B00AEC" w:rsidP="00B00AEC">
      <w:pPr>
        <w:pStyle w:val="afffff2"/>
      </w:pPr>
      <w:r>
        <w:t>9</w:t>
      </w:r>
      <w:r w:rsidRPr="00AA678E">
        <w:t>. Градостроительные</w:t>
      </w:r>
      <w:r w:rsidRPr="00D63605">
        <w:t xml:space="preserve"> регламенты установлены</w:t>
      </w:r>
      <w:r>
        <w:t xml:space="preserve"> </w:t>
      </w:r>
      <w:r w:rsidRPr="00D63605">
        <w:t>на основании и с учетом требований следующих</w:t>
      </w:r>
      <w:r>
        <w:t xml:space="preserve"> </w:t>
      </w:r>
      <w:r w:rsidRPr="00D63605">
        <w:t>нормативных док</w:t>
      </w:r>
      <w:r w:rsidRPr="00D63605">
        <w:t>у</w:t>
      </w:r>
      <w:r w:rsidRPr="00D63605">
        <w:t>ментов:</w:t>
      </w:r>
    </w:p>
    <w:p w:rsidR="00B00AEC" w:rsidRPr="00AA678E" w:rsidRDefault="00B00AEC" w:rsidP="00B00AEC">
      <w:pPr>
        <w:pStyle w:val="a1"/>
      </w:pPr>
      <w:r w:rsidRPr="00AA678E">
        <w:t>Градостроительного Кодекса Российской Федер</w:t>
      </w:r>
      <w:r w:rsidRPr="00AA678E">
        <w:t>а</w:t>
      </w:r>
      <w:r w:rsidRPr="00AA678E">
        <w:t>ции,</w:t>
      </w:r>
    </w:p>
    <w:p w:rsidR="00B00AEC" w:rsidRPr="00AA678E" w:rsidRDefault="00B00AEC" w:rsidP="00B00AEC">
      <w:pPr>
        <w:pStyle w:val="a1"/>
      </w:pPr>
      <w:r w:rsidRPr="00AA678E">
        <w:t>Земельного Кодекса Российской Федерации,</w:t>
      </w:r>
    </w:p>
    <w:p w:rsidR="00B00AEC" w:rsidRPr="00AA678E" w:rsidRDefault="00B00AEC" w:rsidP="00B00AEC">
      <w:pPr>
        <w:pStyle w:val="a1"/>
      </w:pPr>
      <w:r w:rsidRPr="00AA678E">
        <w:t>Водного кодекса Российской Федерации,</w:t>
      </w:r>
    </w:p>
    <w:p w:rsidR="00B00AEC" w:rsidRDefault="00B00AEC" w:rsidP="00B00AEC">
      <w:pPr>
        <w:pStyle w:val="a1"/>
      </w:pPr>
      <w:r w:rsidRPr="00AA678E">
        <w:t>Лесного Кодекса Российской Федерации,</w:t>
      </w:r>
    </w:p>
    <w:p w:rsidR="00B00AEC" w:rsidRPr="00AA678E" w:rsidRDefault="00B00AEC" w:rsidP="00B00AEC">
      <w:pPr>
        <w:pStyle w:val="a1"/>
      </w:pPr>
      <w:r w:rsidRPr="00AA678E">
        <w:t>Закона о градостроительной деятельности на территории Оренбур</w:t>
      </w:r>
      <w:r w:rsidRPr="00AA678E">
        <w:t>г</w:t>
      </w:r>
      <w:r w:rsidRPr="00AA678E">
        <w:t xml:space="preserve">ской области № 1037/233-IV-03 от 16.03. 07 </w:t>
      </w:r>
    </w:p>
    <w:p w:rsidR="00B00AEC" w:rsidRPr="00AA678E" w:rsidRDefault="00B00AEC" w:rsidP="00B00AEC">
      <w:pPr>
        <w:pStyle w:val="a1"/>
      </w:pPr>
      <w:r>
        <w:lastRenderedPageBreak/>
        <w:t xml:space="preserve"> </w:t>
      </w:r>
      <w:r w:rsidRPr="00AA678E">
        <w:t>СНиП 2.07.01-89* «Градостроительство. Планировка и застройка г</w:t>
      </w:r>
      <w:r w:rsidRPr="00AA678E">
        <w:t>о</w:t>
      </w:r>
      <w:r w:rsidRPr="00AA678E">
        <w:t>родских и сельских поселений»,</w:t>
      </w:r>
    </w:p>
    <w:p w:rsidR="00B00AEC" w:rsidRPr="00686B9B" w:rsidRDefault="00B00AEC" w:rsidP="00B00AEC">
      <w:pPr>
        <w:pStyle w:val="a1"/>
      </w:pPr>
      <w:r w:rsidRPr="007209D3">
        <w:t xml:space="preserve">Решения Совета депутатов </w:t>
      </w:r>
      <w:r>
        <w:t>Асекеевского</w:t>
      </w:r>
      <w:r w:rsidRPr="00686B9B">
        <w:t xml:space="preserve"> района Оренбургской </w:t>
      </w:r>
      <w:r w:rsidRPr="00146319">
        <w:rPr>
          <w:color w:val="000000"/>
        </w:rPr>
        <w:t>обла</w:t>
      </w:r>
      <w:r w:rsidRPr="00146319">
        <w:rPr>
          <w:color w:val="000000"/>
        </w:rPr>
        <w:t>с</w:t>
      </w:r>
      <w:r w:rsidRPr="00146319">
        <w:rPr>
          <w:color w:val="000000"/>
        </w:rPr>
        <w:t>ти от 22 апреля 2003 года № 132 «</w:t>
      </w:r>
      <w:r>
        <w:t>Об определении предельных размеров з</w:t>
      </w:r>
      <w:r>
        <w:t>е</w:t>
      </w:r>
      <w:r>
        <w:t>мельных участков»</w:t>
      </w:r>
      <w:r w:rsidRPr="00686B9B">
        <w:t xml:space="preserve"> </w:t>
      </w:r>
      <w:r>
        <w:t>(доп. № 150 от 22 июля 2003 года),</w:t>
      </w:r>
    </w:p>
    <w:p w:rsidR="00B00AEC" w:rsidRPr="00AA678E" w:rsidRDefault="00B00AEC" w:rsidP="00B00AEC">
      <w:pPr>
        <w:pStyle w:val="a1"/>
      </w:pPr>
      <w:r w:rsidRPr="00AA678E">
        <w:t>СНиП 23 - 05-95 «Естественное и искусственное о</w:t>
      </w:r>
      <w:r w:rsidRPr="00AA678E">
        <w:t>с</w:t>
      </w:r>
      <w:r w:rsidRPr="00AA678E">
        <w:t>вещение»,</w:t>
      </w:r>
    </w:p>
    <w:p w:rsidR="00B00AEC" w:rsidRPr="00AA678E" w:rsidRDefault="00B00AEC" w:rsidP="00B00AEC">
      <w:pPr>
        <w:pStyle w:val="a1"/>
      </w:pPr>
      <w:r w:rsidRPr="00AA678E">
        <w:t>СНиП 2.08.02-89* «Общественные здания и соор</w:t>
      </w:r>
      <w:r w:rsidRPr="00AA678E">
        <w:t>у</w:t>
      </w:r>
      <w:r w:rsidRPr="00AA678E">
        <w:t>жения»,</w:t>
      </w:r>
    </w:p>
    <w:p w:rsidR="00B00AEC" w:rsidRPr="00AA678E" w:rsidRDefault="00B00AEC" w:rsidP="00B00AEC">
      <w:pPr>
        <w:pStyle w:val="a1"/>
      </w:pPr>
      <w:r w:rsidRPr="00AA678E">
        <w:t>СанПиН 2.2.1./2.1.1.1200-03 «Санитарно-защитные зоны и санитарная классификация предприятий, сооружений и иных объе</w:t>
      </w:r>
      <w:r w:rsidRPr="00AA678E">
        <w:t>к</w:t>
      </w:r>
      <w:r w:rsidRPr="00AA678E">
        <w:t>тов»,</w:t>
      </w:r>
    </w:p>
    <w:p w:rsidR="00B00AEC" w:rsidRPr="00397504" w:rsidRDefault="00B00AEC" w:rsidP="00B00AEC">
      <w:pPr>
        <w:pStyle w:val="a1"/>
      </w:pPr>
      <w:r w:rsidRPr="00AA678E">
        <w:t xml:space="preserve"> СанПиН 2.1.4.1110-02 «Питьевая вода и водоснабжение нас</w:t>
      </w:r>
      <w:r w:rsidRPr="00AA678E">
        <w:t>е</w:t>
      </w:r>
      <w:r w:rsidRPr="00AA678E">
        <w:t>ленных мест. Зоны санитарной</w:t>
      </w:r>
      <w:r w:rsidRPr="00397504">
        <w:t xml:space="preserve"> охраны источников водоснабжения и в</w:t>
      </w:r>
      <w:r w:rsidRPr="00397504">
        <w:t>о</w:t>
      </w:r>
      <w:r w:rsidRPr="00397504">
        <w:t>допроводов питьевого назн</w:t>
      </w:r>
      <w:r w:rsidRPr="00397504">
        <w:t>а</w:t>
      </w:r>
      <w:r w:rsidRPr="00397504">
        <w:t>чения».</w:t>
      </w:r>
    </w:p>
    <w:p w:rsidR="00B00AEC" w:rsidRPr="00AA678E" w:rsidRDefault="00B00AEC" w:rsidP="00B00AEC">
      <w:pPr>
        <w:pStyle w:val="a1"/>
      </w:pPr>
      <w:r w:rsidRPr="00AA678E">
        <w:t>МДС 30-1.99 «Методические рекомендации по разработке схем зон</w:t>
      </w:r>
      <w:r w:rsidRPr="00AA678E">
        <w:t>и</w:t>
      </w:r>
      <w:r w:rsidRPr="00AA678E">
        <w:t xml:space="preserve">рования территории городов», </w:t>
      </w:r>
    </w:p>
    <w:p w:rsidR="00B00AEC" w:rsidRPr="00AA678E" w:rsidRDefault="00B00AEC" w:rsidP="00B00AEC">
      <w:pPr>
        <w:pStyle w:val="a1"/>
      </w:pPr>
      <w:r w:rsidRPr="00AA678E">
        <w:t>СП 30-102-99 «Планировка и застройка территорий малоэтажного ж</w:t>
      </w:r>
      <w:r w:rsidRPr="00AA678E">
        <w:t>и</w:t>
      </w:r>
      <w:r w:rsidRPr="00AA678E">
        <w:t>лищного строительства»,</w:t>
      </w:r>
    </w:p>
    <w:p w:rsidR="00B00AEC" w:rsidRPr="00AA678E" w:rsidRDefault="00B00AEC" w:rsidP="00B00AEC">
      <w:pPr>
        <w:pStyle w:val="a1"/>
      </w:pPr>
      <w:r w:rsidRPr="00AA678E">
        <w:t>Правил охраны газораспределительных сетей № 878 от 20.11.2000 г.,</w:t>
      </w:r>
    </w:p>
    <w:p w:rsidR="00B00AEC" w:rsidRDefault="00B00AEC" w:rsidP="00B00AEC">
      <w:pPr>
        <w:pStyle w:val="a1"/>
      </w:pPr>
      <w:r w:rsidRPr="00AA678E">
        <w:t>Правил устройства электроустановок. Гл. 2.5. от 01.10.2003 г.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4"/>
      </w:pPr>
      <w:bookmarkStart w:id="16" w:name="_Toc241567185"/>
      <w:bookmarkStart w:id="17" w:name="_Toc286147810"/>
      <w:bookmarkStart w:id="18" w:name="_Toc286147954"/>
      <w:bookmarkStart w:id="19" w:name="_Toc288571409"/>
      <w:bookmarkStart w:id="20" w:name="_Toc289157115"/>
      <w:bookmarkStart w:id="21" w:name="_Toc466463295"/>
      <w:r w:rsidRPr="009D6A3F">
        <w:t xml:space="preserve">Статья </w:t>
      </w:r>
      <w:r>
        <w:t>48</w:t>
      </w:r>
      <w:r w:rsidRPr="009D6A3F">
        <w:t>. Перечень видов разрешенного использования земел</w:t>
      </w:r>
      <w:r w:rsidRPr="009D6A3F">
        <w:t>ь</w:t>
      </w:r>
      <w:r w:rsidRPr="009D6A3F">
        <w:t>ных участков и</w:t>
      </w:r>
      <w:r w:rsidRPr="0066128B">
        <w:t xml:space="preserve"> объектов капитального строительства для соответствующих террит</w:t>
      </w:r>
      <w:r w:rsidRPr="0066128B">
        <w:t>о</w:t>
      </w:r>
      <w:r w:rsidRPr="0066128B">
        <w:t>риальных зон</w:t>
      </w:r>
      <w:bookmarkEnd w:id="16"/>
      <w:bookmarkEnd w:id="17"/>
      <w:bookmarkEnd w:id="18"/>
      <w:bookmarkEnd w:id="19"/>
      <w:bookmarkEnd w:id="20"/>
      <w:bookmarkEnd w:id="21"/>
    </w:p>
    <w:p w:rsidR="00B00AEC" w:rsidRDefault="00B00AEC" w:rsidP="00B00AEC">
      <w:pPr>
        <w:pStyle w:val="4"/>
        <w:ind w:left="284"/>
      </w:pPr>
      <w:bookmarkStart w:id="22" w:name="_Toc288571410"/>
      <w:bookmarkStart w:id="23" w:name="_Toc289157116"/>
      <w:bookmarkStart w:id="24" w:name="_Toc466463296"/>
      <w:r>
        <w:t>ЖУ.</w:t>
      </w:r>
      <w:r w:rsidRPr="00574960">
        <w:t xml:space="preserve"> </w:t>
      </w:r>
      <w:r w:rsidRPr="000535DC">
        <w:t>Зона</w:t>
      </w:r>
      <w:r w:rsidRPr="00574960">
        <w:t xml:space="preserve"> </w:t>
      </w:r>
      <w:bookmarkEnd w:id="22"/>
      <w:bookmarkEnd w:id="23"/>
      <w:r>
        <w:t>усадебной застройки</w:t>
      </w:r>
      <w:bookmarkEnd w:id="24"/>
    </w:p>
    <w:p w:rsidR="00B00AEC" w:rsidRPr="001B3371" w:rsidRDefault="00B00AEC" w:rsidP="00B00AEC">
      <w:pPr>
        <w:pStyle w:val="afffff2"/>
        <w:ind w:left="284"/>
      </w:pPr>
      <w:r w:rsidRPr="001B3371">
        <w:t xml:space="preserve">Зона </w:t>
      </w:r>
      <w:r>
        <w:t>усадебной жилой застройки ЖУ</w:t>
      </w:r>
      <w:r w:rsidRPr="001B3371">
        <w:t xml:space="preserve"> выделена для обеспечения пр</w:t>
      </w:r>
      <w:r w:rsidRPr="001B3371">
        <w:t>а</w:t>
      </w:r>
      <w:r w:rsidRPr="001B3371">
        <w:t xml:space="preserve">вовых условий формирования жилых районов из отдельно стоящих </w:t>
      </w:r>
      <w:r>
        <w:t>жилых домов усадебного типа и блокированных жилых домов с минимально разрешенным набором услуг местного зн</w:t>
      </w:r>
      <w:r>
        <w:t>а</w:t>
      </w:r>
      <w:r>
        <w:t>чения.</w:t>
      </w:r>
      <w:r w:rsidRPr="001B3371">
        <w:t xml:space="preserve"> </w:t>
      </w:r>
    </w:p>
    <w:p w:rsidR="00B00AEC" w:rsidRPr="00916096" w:rsidRDefault="00B00AEC" w:rsidP="00B00AEC">
      <w:pPr>
        <w:pStyle w:val="afffff2"/>
        <w:rPr>
          <w:b/>
        </w:rPr>
      </w:pPr>
      <w:r w:rsidRPr="00916096">
        <w:rPr>
          <w:b/>
        </w:rPr>
        <w:t>Основные виды разрешенного использования недвижим</w:t>
      </w:r>
      <w:r w:rsidRPr="00916096">
        <w:rPr>
          <w:b/>
        </w:rPr>
        <w:t>о</w:t>
      </w:r>
      <w:r w:rsidRPr="00916096">
        <w:rPr>
          <w:b/>
        </w:rPr>
        <w:t>сти:</w:t>
      </w:r>
    </w:p>
    <w:p w:rsidR="00B00AEC" w:rsidRDefault="00B00AEC" w:rsidP="00B00AEC">
      <w:pPr>
        <w:pStyle w:val="a1"/>
      </w:pPr>
      <w:r>
        <w:t>отдельно стоящие жилые дома с количеством этажей до двух с возможным использованием (дополнительно) мансардного этажа, предназначе</w:t>
      </w:r>
      <w:r>
        <w:t>н</w:t>
      </w:r>
      <w:r>
        <w:t>ные для проживания одной семьи (объекты индивидуального жилищного строительства)</w:t>
      </w:r>
      <w:r w:rsidRPr="00866E53">
        <w:t xml:space="preserve">  </w:t>
      </w:r>
      <w:r>
        <w:t xml:space="preserve">с придомовыми участками до 1500 кв.м. для </w:t>
      </w:r>
      <w:r w:rsidRPr="00A3587A">
        <w:t>ведения крест</w:t>
      </w:r>
      <w:r w:rsidRPr="00A3587A">
        <w:t>ь</w:t>
      </w:r>
      <w:r w:rsidRPr="00A3587A">
        <w:t>янского и личного подсобного хозяйства,</w:t>
      </w:r>
      <w:r w:rsidRPr="005F5504">
        <w:rPr>
          <w:color w:val="FF0000"/>
        </w:rPr>
        <w:t xml:space="preserve"> </w:t>
      </w:r>
      <w:r w:rsidRPr="00866E53">
        <w:t>не требующих организации санита</w:t>
      </w:r>
      <w:r w:rsidRPr="00866E53">
        <w:t>р</w:t>
      </w:r>
      <w:r w:rsidRPr="00866E53">
        <w:t>но-защитных зон</w:t>
      </w:r>
      <w:r w:rsidRPr="00E33BED">
        <w:t>, с высотой от уровня земли: до верха плоской кровли не б</w:t>
      </w:r>
      <w:r w:rsidRPr="00E33BED">
        <w:t>о</w:t>
      </w:r>
      <w:r w:rsidRPr="00E33BED">
        <w:t>лее 9.6 м; до конька скатной кровли – не более 13.5 м.</w:t>
      </w:r>
    </w:p>
    <w:p w:rsidR="00B00AEC" w:rsidRPr="00E33BED" w:rsidRDefault="00B00AEC" w:rsidP="00B00AEC">
      <w:pPr>
        <w:pStyle w:val="a1"/>
      </w:pPr>
      <w:r>
        <w:t>жилые дома с количеством этажей не более, чем два, состоящие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</w:t>
      </w:r>
      <w:r>
        <w:t>о</w:t>
      </w:r>
      <w:r>
        <w:t>жен на отдельном земельном участке и имеет выход на территорию общего пользования (жилые дома блокированной застройки) с придомовыми участк</w:t>
      </w:r>
      <w:r>
        <w:t>а</w:t>
      </w:r>
      <w:r>
        <w:t>ми не менее 400 кв.м.</w:t>
      </w:r>
    </w:p>
    <w:p w:rsidR="00B00AEC" w:rsidRPr="00916096" w:rsidRDefault="00B00AEC" w:rsidP="00B00AEC">
      <w:pPr>
        <w:pStyle w:val="afffff2"/>
        <w:rPr>
          <w:b/>
        </w:rPr>
      </w:pPr>
      <w:r w:rsidRPr="00916096">
        <w:rPr>
          <w:b/>
        </w:rPr>
        <w:lastRenderedPageBreak/>
        <w:t>Вспомогательные виды разрешенного использов</w:t>
      </w:r>
      <w:r w:rsidRPr="00916096">
        <w:rPr>
          <w:b/>
        </w:rPr>
        <w:t>а</w:t>
      </w:r>
      <w:r w:rsidRPr="00916096">
        <w:rPr>
          <w:b/>
        </w:rPr>
        <w:t>ния:</w:t>
      </w:r>
    </w:p>
    <w:p w:rsidR="00B00AEC" w:rsidRPr="00B821B3" w:rsidRDefault="00B00AEC" w:rsidP="00B00AEC">
      <w:pPr>
        <w:pStyle w:val="a1"/>
      </w:pPr>
      <w:r>
        <w:t xml:space="preserve">хозяйственные постройки </w:t>
      </w:r>
      <w:r w:rsidRPr="00B821B3">
        <w:t>(гараж, баня, теплицы, сараи, надворный туалет, навесы и тому подо</w:t>
      </w:r>
      <w:r>
        <w:t>бное) на уч</w:t>
      </w:r>
      <w:r>
        <w:t>а</w:t>
      </w:r>
      <w:r>
        <w:t>стках домов</w:t>
      </w:r>
      <w:r w:rsidRPr="00B821B3">
        <w:t>;</w:t>
      </w:r>
    </w:p>
    <w:p w:rsidR="00B00AEC" w:rsidRDefault="00B00AEC" w:rsidP="00B00AEC">
      <w:pPr>
        <w:pStyle w:val="a1"/>
      </w:pPr>
      <w:r>
        <w:t xml:space="preserve">встроенные и отдельно стоящие </w:t>
      </w:r>
      <w:r w:rsidRPr="00B821B3">
        <w:t>стоянки автомобилей не более чем  на 2 машины на  каждом уча</w:t>
      </w:r>
      <w:r>
        <w:t>стке д</w:t>
      </w:r>
      <w:r>
        <w:t>о</w:t>
      </w:r>
      <w:r>
        <w:t>мов;</w:t>
      </w:r>
    </w:p>
    <w:p w:rsidR="00B00AEC" w:rsidRPr="00B821B3" w:rsidRDefault="00B00AEC" w:rsidP="00B00AEC">
      <w:pPr>
        <w:pStyle w:val="a1"/>
      </w:pPr>
      <w:r>
        <w:t>сады, огороды, палисадники</w:t>
      </w:r>
      <w:r w:rsidRPr="00B821B3">
        <w:t>;</w:t>
      </w:r>
    </w:p>
    <w:p w:rsidR="00B00AEC" w:rsidRDefault="00B00AEC" w:rsidP="00B00AEC">
      <w:pPr>
        <w:pStyle w:val="a1"/>
      </w:pPr>
      <w:r>
        <w:t>теплицы, оранжереи;</w:t>
      </w:r>
    </w:p>
    <w:p w:rsidR="00B00AEC" w:rsidRDefault="00B00AEC" w:rsidP="00B00AEC">
      <w:pPr>
        <w:pStyle w:val="a1"/>
      </w:pPr>
      <w:r>
        <w:t>индивидуальные резервуары для хранения воды, скважины для заб</w:t>
      </w:r>
      <w:r>
        <w:t>о</w:t>
      </w:r>
      <w:r>
        <w:t>ра воды, индивидуальные колодцы</w:t>
      </w:r>
    </w:p>
    <w:p w:rsidR="00B00AEC" w:rsidRDefault="00B00AEC" w:rsidP="00B00AEC">
      <w:pPr>
        <w:pStyle w:val="a1"/>
      </w:pPr>
      <w:r>
        <w:t>индивидуальные бани, надворные туалеты;</w:t>
      </w:r>
    </w:p>
    <w:p w:rsidR="00B00AEC" w:rsidRDefault="00B00AEC" w:rsidP="00B00AEC">
      <w:pPr>
        <w:pStyle w:val="a1"/>
      </w:pPr>
      <w:r>
        <w:t>оборудование пожарной охраны (гидранты, резервуары);</w:t>
      </w:r>
    </w:p>
    <w:p w:rsidR="00B00AEC" w:rsidRDefault="00B00AEC" w:rsidP="00B00AEC">
      <w:pPr>
        <w:pStyle w:val="a1"/>
      </w:pPr>
      <w:r>
        <w:t>площадки для сбора мусора.</w:t>
      </w:r>
    </w:p>
    <w:p w:rsidR="00B00AEC" w:rsidRPr="00916096" w:rsidRDefault="00B00AEC" w:rsidP="00B00AEC">
      <w:pPr>
        <w:pStyle w:val="afffff2"/>
        <w:rPr>
          <w:b/>
        </w:rPr>
      </w:pPr>
      <w:r w:rsidRPr="00916096">
        <w:rPr>
          <w:b/>
        </w:rPr>
        <w:t>Условно разрешенные виды использования:</w:t>
      </w:r>
    </w:p>
    <w:p w:rsidR="00B00AEC" w:rsidRDefault="00B00AEC" w:rsidP="00B00AEC">
      <w:pPr>
        <w:pStyle w:val="a1"/>
      </w:pPr>
      <w:r>
        <w:t>детские сады, иные объекты дошкольного воспит</w:t>
      </w:r>
      <w:r>
        <w:t>а</w:t>
      </w:r>
      <w:r>
        <w:t>ния;</w:t>
      </w:r>
    </w:p>
    <w:p w:rsidR="00B00AEC" w:rsidRDefault="00B00AEC" w:rsidP="00B00AEC">
      <w:pPr>
        <w:pStyle w:val="a1"/>
      </w:pPr>
      <w:r>
        <w:t>школы общеобразовательные</w:t>
      </w:r>
    </w:p>
    <w:p w:rsidR="00B00AEC" w:rsidRPr="00366934" w:rsidRDefault="00B00AEC" w:rsidP="00B00AEC">
      <w:pPr>
        <w:pStyle w:val="a1"/>
      </w:pPr>
      <w:r w:rsidRPr="00366934">
        <w:t>магазины товаров первой необходимости общей площадью не более 150 кв.м;</w:t>
      </w:r>
    </w:p>
    <w:p w:rsidR="00B00AEC" w:rsidRPr="00366934" w:rsidRDefault="00B00AEC" w:rsidP="00B00AEC">
      <w:pPr>
        <w:pStyle w:val="a1"/>
      </w:pPr>
      <w:r w:rsidRPr="00366934">
        <w:t>аптеки;</w:t>
      </w:r>
    </w:p>
    <w:p w:rsidR="00B00AEC" w:rsidRPr="00366934" w:rsidRDefault="00B00AEC" w:rsidP="00B00AEC">
      <w:pPr>
        <w:pStyle w:val="a1"/>
      </w:pPr>
      <w:r w:rsidRPr="00366934">
        <w:t>пункты оказания первой медицинской помощи;</w:t>
      </w:r>
    </w:p>
    <w:p w:rsidR="00B00AEC" w:rsidRPr="00366934" w:rsidRDefault="00B00AEC" w:rsidP="00B00AEC">
      <w:pPr>
        <w:pStyle w:val="a1"/>
      </w:pPr>
      <w:r w:rsidRPr="00366934">
        <w:t>амбулаторно–поликлинические учреждения общей площадью не б</w:t>
      </w:r>
      <w:r w:rsidRPr="00366934">
        <w:t>о</w:t>
      </w:r>
      <w:r w:rsidRPr="00366934">
        <w:t xml:space="preserve">лее 600 кв.м; </w:t>
      </w:r>
    </w:p>
    <w:p w:rsidR="00B00AEC" w:rsidRPr="00366934" w:rsidRDefault="00B00AEC" w:rsidP="00B00AEC">
      <w:pPr>
        <w:pStyle w:val="a1"/>
      </w:pPr>
      <w:r w:rsidRPr="00366934">
        <w:t>;</w:t>
      </w:r>
    </w:p>
    <w:p w:rsidR="00B00AEC" w:rsidRPr="00366934" w:rsidRDefault="00B00AEC" w:rsidP="00B00AEC">
      <w:pPr>
        <w:pStyle w:val="a1"/>
      </w:pPr>
      <w:r w:rsidRPr="00366934">
        <w:t>отделения, участковые пункты милиции;</w:t>
      </w:r>
    </w:p>
    <w:p w:rsidR="00B00AEC" w:rsidRPr="00366934" w:rsidRDefault="00B00AEC" w:rsidP="00B00AEC">
      <w:pPr>
        <w:pStyle w:val="a1"/>
      </w:pPr>
      <w:r w:rsidRPr="00366934">
        <w:t>отделения связи;</w:t>
      </w:r>
    </w:p>
    <w:p w:rsidR="00B00AEC" w:rsidRPr="00366934" w:rsidRDefault="00B00AEC" w:rsidP="00B00AEC">
      <w:pPr>
        <w:pStyle w:val="a1"/>
      </w:pPr>
      <w:r w:rsidRPr="00366934">
        <w:t>кафе, закусочные, столовые в отдельно стоящих зд</w:t>
      </w:r>
      <w:r w:rsidRPr="00366934">
        <w:t>а</w:t>
      </w:r>
      <w:r w:rsidRPr="00366934">
        <w:t>ниях;</w:t>
      </w:r>
    </w:p>
    <w:p w:rsidR="00B00AEC" w:rsidRPr="00366934" w:rsidRDefault="00B00AEC" w:rsidP="00B00AEC">
      <w:pPr>
        <w:pStyle w:val="a1"/>
      </w:pPr>
      <w:r w:rsidRPr="00366934">
        <w:t>объекты обслуживания населения (пошивочные ателье, ремонтные мастерские бытовой техники, пари</w:t>
      </w:r>
      <w:r w:rsidRPr="00366934">
        <w:t>к</w:t>
      </w:r>
      <w:r w:rsidRPr="00366934">
        <w:t>махерские и др.);</w:t>
      </w:r>
    </w:p>
    <w:p w:rsidR="00B00AEC" w:rsidRPr="00366934" w:rsidRDefault="00B00AEC" w:rsidP="00B00AEC">
      <w:pPr>
        <w:pStyle w:val="a1"/>
      </w:pPr>
      <w:r w:rsidRPr="00366934">
        <w:t>мастерские по изготовлению мелких поделок;</w:t>
      </w:r>
    </w:p>
    <w:p w:rsidR="00B00AEC" w:rsidRPr="00366934" w:rsidRDefault="00B00AEC" w:rsidP="00B00AEC">
      <w:pPr>
        <w:pStyle w:val="a1"/>
      </w:pPr>
      <w:r w:rsidRPr="00366934">
        <w:t>гостиницы.</w:t>
      </w:r>
    </w:p>
    <w:p w:rsidR="00B00AEC" w:rsidRPr="00366934" w:rsidRDefault="00B00AEC" w:rsidP="00B00AEC">
      <w:pPr>
        <w:pStyle w:val="a1"/>
      </w:pPr>
      <w:r w:rsidRPr="00366934">
        <w:t>киоски, лоточная торговля, временные павильоны розничной торго</w:t>
      </w:r>
      <w:r w:rsidRPr="00366934">
        <w:t>в</w:t>
      </w:r>
      <w:r w:rsidRPr="00366934">
        <w:t>ли и обслуживания населения</w:t>
      </w:r>
    </w:p>
    <w:p w:rsidR="00B00AEC" w:rsidRPr="00366934" w:rsidRDefault="00B00AEC" w:rsidP="00B00AEC">
      <w:pPr>
        <w:pStyle w:val="a1"/>
      </w:pPr>
      <w:r w:rsidRPr="00366934">
        <w:t>приемные пункты прачечных и химчисток;</w:t>
      </w:r>
    </w:p>
    <w:p w:rsidR="00B00AEC" w:rsidRPr="00366934" w:rsidRDefault="00B00AEC" w:rsidP="00B00AEC">
      <w:pPr>
        <w:pStyle w:val="a1"/>
      </w:pPr>
      <w:r w:rsidRPr="00366934">
        <w:t>временные объекты торговли;</w:t>
      </w:r>
    </w:p>
    <w:p w:rsidR="00B00AEC" w:rsidRPr="00366934" w:rsidRDefault="00B00AEC" w:rsidP="00B00AEC">
      <w:pPr>
        <w:pStyle w:val="a1"/>
      </w:pPr>
      <w:r w:rsidRPr="00366934">
        <w:t>строения для содержания домашнего скота и птицы (при условии с</w:t>
      </w:r>
      <w:r w:rsidRPr="00366934">
        <w:t>о</w:t>
      </w:r>
      <w:r w:rsidRPr="00366934">
        <w:t>блюдения отношений добрососедства);</w:t>
      </w:r>
    </w:p>
    <w:p w:rsidR="00B00AEC" w:rsidRPr="00366934" w:rsidRDefault="00B00AEC" w:rsidP="00B00AEC">
      <w:pPr>
        <w:pStyle w:val="a1"/>
      </w:pPr>
      <w:r w:rsidRPr="00366934">
        <w:t>ветлечебницы без постоянного содержания живо</w:t>
      </w:r>
      <w:r w:rsidRPr="00366934">
        <w:t>т</w:t>
      </w:r>
      <w:r w:rsidRPr="00366934">
        <w:t>ных;</w:t>
      </w:r>
    </w:p>
    <w:p w:rsidR="00B00AEC" w:rsidRPr="00366934" w:rsidRDefault="00B00AEC" w:rsidP="00B00AEC">
      <w:pPr>
        <w:pStyle w:val="a1"/>
      </w:pPr>
      <w:r w:rsidRPr="00366934">
        <w:t>спортплощадки, теннисные корты;</w:t>
      </w:r>
    </w:p>
    <w:p w:rsidR="00B00AEC" w:rsidRPr="00366934" w:rsidRDefault="00B00AEC" w:rsidP="00B00AEC">
      <w:pPr>
        <w:pStyle w:val="a1"/>
      </w:pPr>
      <w:r w:rsidRPr="00366934">
        <w:t xml:space="preserve">спортзалы, залы рекреации; </w:t>
      </w:r>
    </w:p>
    <w:p w:rsidR="00B00AEC" w:rsidRPr="00366934" w:rsidRDefault="00B00AEC" w:rsidP="00B00AEC">
      <w:pPr>
        <w:pStyle w:val="a1"/>
      </w:pPr>
      <w:r w:rsidRPr="00366934">
        <w:t>клубы многоцелевого и специализированного назначения с ограничением по вр</w:t>
      </w:r>
      <w:r w:rsidRPr="00366934">
        <w:t>е</w:t>
      </w:r>
      <w:r w:rsidRPr="00366934">
        <w:t xml:space="preserve">мени работы; </w:t>
      </w:r>
    </w:p>
    <w:p w:rsidR="00B00AEC" w:rsidRPr="00366934" w:rsidRDefault="00B00AEC" w:rsidP="00B00AEC">
      <w:pPr>
        <w:pStyle w:val="a1"/>
      </w:pPr>
      <w:r w:rsidRPr="00366934">
        <w:t>жилищно-эксплуатационные и аварийно-диспетчерские службы;</w:t>
      </w:r>
    </w:p>
    <w:p w:rsidR="00B00AEC" w:rsidRDefault="00B00AEC" w:rsidP="00B00AEC">
      <w:pPr>
        <w:pStyle w:val="a1"/>
      </w:pPr>
      <w:r w:rsidRPr="00366934">
        <w:t>парковки перед объектами обслуживающих и коммерческих видов и</w:t>
      </w:r>
      <w:r w:rsidRPr="00366934">
        <w:t>с</w:t>
      </w:r>
      <w:r>
        <w:t>пользования</w:t>
      </w:r>
    </w:p>
    <w:p w:rsidR="00B00AEC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146319" w:rsidRDefault="00B00AEC" w:rsidP="00B00AEC">
      <w:pPr>
        <w:pStyle w:val="afffff2"/>
        <w:rPr>
          <w:color w:val="auto"/>
        </w:rPr>
      </w:pPr>
      <w:r w:rsidRPr="00146319">
        <w:rPr>
          <w:color w:val="auto"/>
        </w:rPr>
        <w:t>Таблица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42"/>
        <w:gridCol w:w="708"/>
        <w:gridCol w:w="5954"/>
      </w:tblGrid>
      <w:tr w:rsidR="00B00AEC" w:rsidRPr="00146319" w:rsidTr="00111594">
        <w:tc>
          <w:tcPr>
            <w:tcW w:w="3969" w:type="dxa"/>
            <w:gridSpan w:val="3"/>
            <w:tcBorders>
              <w:bottom w:val="nil"/>
            </w:tcBorders>
          </w:tcPr>
          <w:p w:rsidR="00B00AEC" w:rsidRPr="00146319" w:rsidRDefault="00B00AEC" w:rsidP="00111594">
            <w:pPr>
              <w:pStyle w:val="affff5"/>
            </w:pPr>
          </w:p>
          <w:p w:rsidR="00B00AEC" w:rsidRPr="00146319" w:rsidRDefault="00B00AEC" w:rsidP="00111594">
            <w:pPr>
              <w:pStyle w:val="affff5"/>
            </w:pPr>
            <w:r w:rsidRPr="00146319">
              <w:t xml:space="preserve">Виды параметров </w:t>
            </w:r>
          </w:p>
          <w:p w:rsidR="00B00AEC" w:rsidRPr="00146319" w:rsidRDefault="00B00AEC" w:rsidP="00111594">
            <w:pPr>
              <w:pStyle w:val="affff5"/>
            </w:pPr>
            <w:r w:rsidRPr="00146319">
              <w:t>и единицы и</w:t>
            </w:r>
            <w:r w:rsidRPr="00146319">
              <w:t>з</w:t>
            </w:r>
            <w:r w:rsidRPr="00146319">
              <w:t>мерения</w:t>
            </w:r>
          </w:p>
        </w:tc>
        <w:tc>
          <w:tcPr>
            <w:tcW w:w="5954" w:type="dxa"/>
          </w:tcPr>
          <w:p w:rsidR="00B00AEC" w:rsidRPr="00146319" w:rsidRDefault="00B00AEC" w:rsidP="00111594">
            <w:pPr>
              <w:pStyle w:val="affff5"/>
            </w:pPr>
            <w:r w:rsidRPr="00146319">
              <w:t>Значения параметров применительно к основным видам разрешенного испол</w:t>
            </w:r>
            <w:r w:rsidRPr="00146319">
              <w:t>ь</w:t>
            </w:r>
            <w:r w:rsidRPr="00146319">
              <w:t xml:space="preserve">зования </w:t>
            </w:r>
          </w:p>
        </w:tc>
      </w:tr>
      <w:tr w:rsidR="00B00AEC" w:rsidRPr="00146319" w:rsidTr="00111594"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:rsidR="00B00AEC" w:rsidRPr="00146319" w:rsidRDefault="00B00AEC" w:rsidP="00111594">
            <w:pPr>
              <w:pStyle w:val="affff5"/>
            </w:pPr>
          </w:p>
        </w:tc>
        <w:tc>
          <w:tcPr>
            <w:tcW w:w="5954" w:type="dxa"/>
          </w:tcPr>
          <w:p w:rsidR="00B00AEC" w:rsidRPr="00146319" w:rsidRDefault="00B00AEC" w:rsidP="00111594">
            <w:pPr>
              <w:pStyle w:val="affff5"/>
            </w:pPr>
            <w:r w:rsidRPr="00146319">
              <w:t>1) отдельно стоящие жилые дома с колич</w:t>
            </w:r>
            <w:r w:rsidRPr="00146319">
              <w:t>е</w:t>
            </w:r>
            <w:r w:rsidRPr="00146319">
              <w:t>ством этажей не более чем два, предназн</w:t>
            </w:r>
            <w:r w:rsidRPr="00146319">
              <w:t>а</w:t>
            </w:r>
            <w:r w:rsidRPr="00146319">
              <w:t>ченные для прож</w:t>
            </w:r>
            <w:r w:rsidRPr="00146319">
              <w:t>и</w:t>
            </w:r>
            <w:r w:rsidRPr="00146319">
              <w:t xml:space="preserve">вания одной семьи </w:t>
            </w:r>
          </w:p>
        </w:tc>
      </w:tr>
      <w:tr w:rsidR="00B00AEC" w:rsidRPr="00FC1A3A" w:rsidTr="00111594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00AEC" w:rsidRPr="00BA4154" w:rsidRDefault="00B00AEC" w:rsidP="00111594">
            <w:pPr>
              <w:pStyle w:val="affff5"/>
            </w:pPr>
            <w:r w:rsidRPr="00BA4154">
              <w:t>1</w:t>
            </w:r>
          </w:p>
        </w:tc>
        <w:tc>
          <w:tcPr>
            <w:tcW w:w="850" w:type="dxa"/>
            <w:gridSpan w:val="2"/>
          </w:tcPr>
          <w:p w:rsidR="00B00AEC" w:rsidRPr="00FC1A3A" w:rsidRDefault="00B00AEC" w:rsidP="00111594">
            <w:pPr>
              <w:pStyle w:val="affff5"/>
            </w:pPr>
            <w:r w:rsidRPr="00FC1A3A">
              <w:t>2</w:t>
            </w:r>
          </w:p>
        </w:tc>
        <w:tc>
          <w:tcPr>
            <w:tcW w:w="5954" w:type="dxa"/>
          </w:tcPr>
          <w:p w:rsidR="00B00AEC" w:rsidRPr="00FC1A3A" w:rsidRDefault="00B00AEC" w:rsidP="00111594">
            <w:pPr>
              <w:pStyle w:val="affff5"/>
            </w:pPr>
            <w:r w:rsidRPr="00FC1A3A">
              <w:t>3</w:t>
            </w:r>
          </w:p>
        </w:tc>
      </w:tr>
      <w:tr w:rsidR="00B00AEC" w:rsidRPr="00FC1A3A" w:rsidTr="00111594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Предельные параметры земельных участков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Минимальная площадь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кв.м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**600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Максимальная пл</w:t>
            </w:r>
            <w:r w:rsidRPr="00FC1A3A">
              <w:rPr>
                <w:rFonts w:ascii="Verdana" w:hAnsi="Verdana"/>
                <w:sz w:val="20"/>
              </w:rPr>
              <w:t>о</w:t>
            </w:r>
            <w:r w:rsidRPr="00FC1A3A">
              <w:rPr>
                <w:rFonts w:ascii="Verdana" w:hAnsi="Verdana"/>
                <w:sz w:val="20"/>
              </w:rPr>
              <w:t>щадь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кв.м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**1500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Минимальная ширина вдоль фронта улицы (пр</w:t>
            </w:r>
            <w:r w:rsidRPr="00FC1A3A">
              <w:rPr>
                <w:rFonts w:ascii="Verdana" w:hAnsi="Verdana"/>
                <w:sz w:val="20"/>
              </w:rPr>
              <w:t>о</w:t>
            </w:r>
            <w:r w:rsidRPr="00FC1A3A">
              <w:rPr>
                <w:rFonts w:ascii="Verdana" w:hAnsi="Verdana"/>
                <w:sz w:val="20"/>
              </w:rPr>
              <w:t>езда)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25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Минимальная ширина /глубина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20</w:t>
            </w:r>
          </w:p>
        </w:tc>
      </w:tr>
      <w:tr w:rsidR="00B00AEC" w:rsidRPr="00FC1A3A" w:rsidTr="00111594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Предельные параметры разрешенного строительства в пределах учас</w:t>
            </w:r>
            <w:r w:rsidRPr="00BA4154">
              <w:rPr>
                <w:color w:val="auto"/>
              </w:rPr>
              <w:t>т</w:t>
            </w:r>
            <w:r w:rsidRPr="00BA4154">
              <w:rPr>
                <w:color w:val="auto"/>
              </w:rPr>
              <w:t>ков</w:t>
            </w:r>
          </w:p>
        </w:tc>
      </w:tr>
      <w:tr w:rsidR="00B00AEC" w:rsidRPr="00FC1A3A" w:rsidTr="00111594">
        <w:trPr>
          <w:cantSplit/>
          <w:trHeight w:val="322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Максимальный процент застройки учас</w:t>
            </w:r>
            <w:r w:rsidRPr="00FC1A3A">
              <w:rPr>
                <w:rFonts w:ascii="Verdana" w:hAnsi="Verdana"/>
                <w:sz w:val="20"/>
              </w:rPr>
              <w:t>т</w:t>
            </w:r>
            <w:r w:rsidRPr="00FC1A3A">
              <w:rPr>
                <w:rFonts w:ascii="Verdana" w:hAnsi="Verdana"/>
                <w:sz w:val="20"/>
              </w:rPr>
              <w:t>ка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%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40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Минимальный отступ строений от передней гр</w:t>
            </w:r>
            <w:r w:rsidRPr="00FC1A3A">
              <w:rPr>
                <w:rFonts w:ascii="Verdana" w:hAnsi="Verdana"/>
                <w:sz w:val="20"/>
              </w:rPr>
              <w:t>а</w:t>
            </w:r>
            <w:r w:rsidRPr="00FC1A3A">
              <w:rPr>
                <w:rFonts w:ascii="Verdana" w:hAnsi="Verdana"/>
                <w:sz w:val="20"/>
              </w:rPr>
              <w:t xml:space="preserve">ницы участка 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*6 - от дома до к.л ул</w:t>
            </w:r>
            <w:r w:rsidRPr="00BA4154">
              <w:rPr>
                <w:color w:val="auto"/>
              </w:rPr>
              <w:t>и</w:t>
            </w:r>
            <w:r w:rsidRPr="00BA4154">
              <w:rPr>
                <w:color w:val="auto"/>
              </w:rPr>
              <w:t>цы,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*3 -от дома до к.л. пр</w:t>
            </w:r>
            <w:r w:rsidRPr="00BA4154">
              <w:rPr>
                <w:color w:val="auto"/>
              </w:rPr>
              <w:t>о</w:t>
            </w:r>
            <w:r w:rsidRPr="00BA4154">
              <w:rPr>
                <w:color w:val="auto"/>
              </w:rPr>
              <w:t>езда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Минимальные отступы строений от боковых гр</w:t>
            </w:r>
            <w:r w:rsidRPr="00FC1A3A">
              <w:rPr>
                <w:rFonts w:ascii="Verdana" w:hAnsi="Verdana"/>
                <w:sz w:val="20"/>
              </w:rPr>
              <w:t>а</w:t>
            </w:r>
            <w:r w:rsidRPr="00FC1A3A">
              <w:rPr>
                <w:rFonts w:ascii="Verdana" w:hAnsi="Verdana"/>
                <w:sz w:val="20"/>
              </w:rPr>
              <w:t>ниц участка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*3 – до гар</w:t>
            </w:r>
            <w:r w:rsidRPr="00BA4154">
              <w:rPr>
                <w:color w:val="auto"/>
              </w:rPr>
              <w:t>а</w:t>
            </w:r>
            <w:r w:rsidRPr="00BA4154">
              <w:rPr>
                <w:color w:val="auto"/>
              </w:rPr>
              <w:t>жей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*6 – до д</w:t>
            </w:r>
            <w:r w:rsidRPr="00BA4154">
              <w:rPr>
                <w:color w:val="auto"/>
              </w:rPr>
              <w:t>о</w:t>
            </w:r>
            <w:r w:rsidRPr="00BA4154">
              <w:rPr>
                <w:color w:val="auto"/>
              </w:rPr>
              <w:t>ма</w:t>
            </w: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Минимальное рассто</w:t>
            </w:r>
            <w:r w:rsidRPr="00FC1A3A">
              <w:rPr>
                <w:rFonts w:ascii="Verdana" w:hAnsi="Verdana"/>
                <w:sz w:val="20"/>
              </w:rPr>
              <w:t>я</w:t>
            </w:r>
            <w:r w:rsidRPr="00FC1A3A">
              <w:rPr>
                <w:rFonts w:ascii="Verdana" w:hAnsi="Verdana"/>
                <w:sz w:val="20"/>
              </w:rPr>
              <w:t>ние от границ соседнего учас</w:t>
            </w:r>
            <w:r w:rsidRPr="00FC1A3A">
              <w:rPr>
                <w:rFonts w:ascii="Verdana" w:hAnsi="Verdana"/>
                <w:sz w:val="20"/>
              </w:rPr>
              <w:t>т</w:t>
            </w:r>
            <w:r w:rsidRPr="00FC1A3A">
              <w:rPr>
                <w:rFonts w:ascii="Verdana" w:hAnsi="Verdana"/>
                <w:sz w:val="20"/>
              </w:rPr>
              <w:t>ка до:</w:t>
            </w:r>
          </w:p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основного строения</w:t>
            </w:r>
          </w:p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 xml:space="preserve">хозяйственных и прочих строений </w:t>
            </w:r>
          </w:p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от постройки для содержания скота и пт</w:t>
            </w:r>
            <w:r w:rsidRPr="00FC1A3A">
              <w:rPr>
                <w:rFonts w:ascii="Verdana" w:hAnsi="Verdana"/>
                <w:sz w:val="20"/>
              </w:rPr>
              <w:t>и</w:t>
            </w:r>
            <w:r w:rsidRPr="00FC1A3A">
              <w:rPr>
                <w:rFonts w:ascii="Verdana" w:hAnsi="Verdana"/>
                <w:sz w:val="20"/>
              </w:rPr>
              <w:t>цы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*3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*3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*4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Минимальное рассто</w:t>
            </w:r>
            <w:r w:rsidRPr="00FC1A3A">
              <w:rPr>
                <w:rFonts w:ascii="Verdana" w:hAnsi="Verdana"/>
                <w:sz w:val="20"/>
              </w:rPr>
              <w:t>я</w:t>
            </w:r>
            <w:r w:rsidRPr="00FC1A3A">
              <w:rPr>
                <w:rFonts w:ascii="Verdana" w:hAnsi="Verdana"/>
                <w:sz w:val="20"/>
              </w:rPr>
              <w:t>ние от окон жилых комнат до стен соседнего дома и хозяйс</w:t>
            </w:r>
            <w:r w:rsidRPr="00FC1A3A">
              <w:rPr>
                <w:rFonts w:ascii="Verdana" w:hAnsi="Verdana"/>
                <w:sz w:val="20"/>
              </w:rPr>
              <w:t>т</w:t>
            </w:r>
            <w:r w:rsidRPr="00FC1A3A">
              <w:rPr>
                <w:rFonts w:ascii="Verdana" w:hAnsi="Verdana"/>
                <w:sz w:val="20"/>
              </w:rPr>
              <w:t>венных построек, распол</w:t>
            </w:r>
            <w:r w:rsidRPr="00FC1A3A">
              <w:rPr>
                <w:rFonts w:ascii="Verdana" w:hAnsi="Verdana"/>
                <w:sz w:val="20"/>
              </w:rPr>
              <w:t>о</w:t>
            </w:r>
            <w:r w:rsidRPr="00FC1A3A">
              <w:rPr>
                <w:rFonts w:ascii="Verdana" w:hAnsi="Verdana"/>
                <w:sz w:val="20"/>
              </w:rPr>
              <w:t>женных на соседних земельных учас</w:t>
            </w:r>
            <w:r w:rsidRPr="00FC1A3A">
              <w:rPr>
                <w:rFonts w:ascii="Verdana" w:hAnsi="Verdana"/>
                <w:sz w:val="20"/>
              </w:rPr>
              <w:t>т</w:t>
            </w:r>
            <w:r w:rsidRPr="00FC1A3A">
              <w:rPr>
                <w:rFonts w:ascii="Verdana" w:hAnsi="Verdana"/>
                <w:sz w:val="20"/>
              </w:rPr>
              <w:t>ках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6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Максимальная высота строений (до конька кр</w:t>
            </w:r>
            <w:r w:rsidRPr="00FC1A3A">
              <w:rPr>
                <w:rFonts w:ascii="Verdana" w:hAnsi="Verdana"/>
                <w:sz w:val="20"/>
              </w:rPr>
              <w:t>ы</w:t>
            </w:r>
            <w:r w:rsidRPr="00FC1A3A">
              <w:rPr>
                <w:rFonts w:ascii="Verdana" w:hAnsi="Verdana"/>
                <w:sz w:val="20"/>
              </w:rPr>
              <w:t>ши)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13,5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Максимальная высота ограждений земельных уч</w:t>
            </w:r>
            <w:r w:rsidRPr="00FC1A3A">
              <w:rPr>
                <w:rFonts w:ascii="Verdana" w:hAnsi="Verdana"/>
                <w:sz w:val="20"/>
              </w:rPr>
              <w:t>а</w:t>
            </w:r>
            <w:r w:rsidRPr="00FC1A3A">
              <w:rPr>
                <w:rFonts w:ascii="Verdana" w:hAnsi="Verdana"/>
                <w:sz w:val="20"/>
              </w:rPr>
              <w:t>стков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1.5</w:t>
            </w:r>
          </w:p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FC1A3A" w:rsidTr="00111594">
        <w:trPr>
          <w:cantSplit/>
        </w:trPr>
        <w:tc>
          <w:tcPr>
            <w:tcW w:w="3261" w:type="dxa"/>
            <w:gridSpan w:val="2"/>
            <w:tcBorders>
              <w:top w:val="single" w:sz="4" w:space="0" w:color="auto"/>
            </w:tcBorders>
          </w:tcPr>
          <w:p w:rsidR="00B00AEC" w:rsidRPr="00FC1A3A" w:rsidRDefault="00B00AEC" w:rsidP="00111594">
            <w:pPr>
              <w:pStyle w:val="affffb"/>
              <w:rPr>
                <w:rFonts w:ascii="Verdana" w:hAnsi="Verdana"/>
                <w:sz w:val="20"/>
              </w:rPr>
            </w:pPr>
            <w:r w:rsidRPr="00FC1A3A">
              <w:rPr>
                <w:rFonts w:ascii="Verdana" w:hAnsi="Verdana"/>
                <w:sz w:val="20"/>
              </w:rPr>
              <w:t>Минимальный коэффиц</w:t>
            </w:r>
            <w:r w:rsidRPr="00FC1A3A">
              <w:rPr>
                <w:rFonts w:ascii="Verdana" w:hAnsi="Verdana"/>
                <w:sz w:val="20"/>
              </w:rPr>
              <w:t>и</w:t>
            </w:r>
            <w:r w:rsidRPr="00FC1A3A">
              <w:rPr>
                <w:rFonts w:ascii="Verdana" w:hAnsi="Verdana"/>
                <w:sz w:val="20"/>
              </w:rPr>
              <w:t>ент озеленения</w:t>
            </w:r>
          </w:p>
        </w:tc>
        <w:tc>
          <w:tcPr>
            <w:tcW w:w="708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м</w:t>
            </w:r>
          </w:p>
        </w:tc>
        <w:tc>
          <w:tcPr>
            <w:tcW w:w="5954" w:type="dxa"/>
          </w:tcPr>
          <w:p w:rsidR="00B00AEC" w:rsidRPr="00BA4154" w:rsidRDefault="00B00AEC" w:rsidP="00111594">
            <w:pPr>
              <w:pStyle w:val="affff6"/>
              <w:rPr>
                <w:color w:val="auto"/>
              </w:rPr>
            </w:pPr>
            <w:r w:rsidRPr="00BA4154">
              <w:rPr>
                <w:color w:val="auto"/>
              </w:rPr>
              <w:t>20</w:t>
            </w:r>
          </w:p>
        </w:tc>
      </w:tr>
    </w:tbl>
    <w:p w:rsidR="00B00AEC" w:rsidRDefault="00B00AEC" w:rsidP="00B00AEC">
      <w:pPr>
        <w:pStyle w:val="afffff2"/>
      </w:pPr>
    </w:p>
    <w:p w:rsidR="00B00AEC" w:rsidRPr="00AA678E" w:rsidRDefault="00B00AEC" w:rsidP="00B00AEC"/>
    <w:p w:rsidR="00B00AEC" w:rsidRPr="00AA678E" w:rsidRDefault="00B00AEC" w:rsidP="00B00AEC">
      <w:pPr>
        <w:pStyle w:val="a1"/>
      </w:pPr>
      <w:r>
        <w:lastRenderedPageBreak/>
        <w:t xml:space="preserve">* </w:t>
      </w:r>
      <w:r w:rsidRPr="00AA678E">
        <w:t>в соответствие со СП 30-102 99 Планировка и застройка терр</w:t>
      </w:r>
      <w:r w:rsidRPr="00AA678E">
        <w:t>и</w:t>
      </w:r>
      <w:r w:rsidRPr="00AA678E">
        <w:t>торий малоэтажного жилищного строительства</w:t>
      </w:r>
    </w:p>
    <w:p w:rsidR="00B00AEC" w:rsidRPr="007E4CE3" w:rsidRDefault="00B00AEC" w:rsidP="00B00AEC">
      <w:pPr>
        <w:pStyle w:val="a1"/>
        <w:rPr>
          <w:color w:val="000000"/>
        </w:rPr>
      </w:pPr>
      <w:r>
        <w:t xml:space="preserve">** в </w:t>
      </w:r>
      <w:r w:rsidRPr="007E4CE3">
        <w:rPr>
          <w:color w:val="000000"/>
        </w:rPr>
        <w:t xml:space="preserve">соответствие с Решением Совета депутатов МО </w:t>
      </w:r>
      <w:r>
        <w:rPr>
          <w:color w:val="000000"/>
        </w:rPr>
        <w:t>Асекеевский</w:t>
      </w:r>
      <w:r w:rsidRPr="007E4CE3">
        <w:rPr>
          <w:color w:val="000000"/>
        </w:rPr>
        <w:t xml:space="preserve">  район Оренбургской области от 26 февраля 2009 года № 520 «Об утвержд</w:t>
      </w:r>
      <w:r w:rsidRPr="007E4CE3">
        <w:rPr>
          <w:color w:val="000000"/>
        </w:rPr>
        <w:t>е</w:t>
      </w:r>
      <w:r w:rsidRPr="007E4CE3">
        <w:rPr>
          <w:color w:val="000000"/>
        </w:rPr>
        <w:t>нии новой редакции Положения о порядке предоставления, выкупа и продажи з</w:t>
      </w:r>
      <w:r w:rsidRPr="007E4CE3">
        <w:rPr>
          <w:color w:val="000000"/>
        </w:rPr>
        <w:t>е</w:t>
      </w:r>
      <w:r w:rsidRPr="007E4CE3">
        <w:rPr>
          <w:color w:val="000000"/>
        </w:rPr>
        <w:t>мельных участков, находящихся в государственной или муниципальной собс</w:t>
      </w:r>
      <w:r w:rsidRPr="007E4CE3">
        <w:rPr>
          <w:color w:val="000000"/>
        </w:rPr>
        <w:t>т</w:t>
      </w:r>
      <w:r w:rsidRPr="007E4CE3">
        <w:rPr>
          <w:color w:val="000000"/>
        </w:rPr>
        <w:t>венности».</w:t>
      </w:r>
    </w:p>
    <w:p w:rsidR="00B00AEC" w:rsidRPr="00AA678E" w:rsidRDefault="00B00AEC" w:rsidP="00B00AEC">
      <w:pPr>
        <w:pStyle w:val="a1"/>
      </w:pPr>
      <w:r w:rsidRPr="00253A3B">
        <w:t>Примечание к таблице</w:t>
      </w:r>
      <w:r w:rsidRPr="00AA678E">
        <w:t>:</w:t>
      </w:r>
    </w:p>
    <w:p w:rsidR="00B00AEC" w:rsidRPr="00AA678E" w:rsidRDefault="00B00AEC" w:rsidP="00B00AEC">
      <w:pPr>
        <w:pStyle w:val="afffff2"/>
      </w:pPr>
      <w:r w:rsidRPr="00AA678E">
        <w:t>1. Соблюдаются нормативные противопожарные расстояния между п</w:t>
      </w:r>
      <w:r w:rsidRPr="00AA678E">
        <w:t>о</w:t>
      </w:r>
      <w:r w:rsidRPr="00AA678E">
        <w:t>стройками, расположенными на соседних земельных участках.</w:t>
      </w:r>
    </w:p>
    <w:p w:rsidR="00B00AEC" w:rsidRPr="00657BE9" w:rsidRDefault="00B00AEC" w:rsidP="00B00AEC">
      <w:pPr>
        <w:pStyle w:val="5"/>
      </w:pPr>
    </w:p>
    <w:p w:rsidR="00B00AEC" w:rsidRDefault="00B00AEC" w:rsidP="00B00AEC">
      <w:pPr>
        <w:pStyle w:val="a1"/>
      </w:pPr>
      <w:r>
        <w:t>*</w:t>
      </w:r>
      <w:r w:rsidRPr="00AA678E">
        <w:t xml:space="preserve">в соответствие с СП 30-102 99 </w:t>
      </w:r>
      <w:r>
        <w:t>«</w:t>
      </w:r>
      <w:r w:rsidRPr="00AA678E">
        <w:t>Планировка и застройка территорий м</w:t>
      </w:r>
      <w:r w:rsidRPr="00AA678E">
        <w:t>а</w:t>
      </w:r>
      <w:r w:rsidRPr="00AA678E">
        <w:t>лоэтажного жилищного строительства</w:t>
      </w:r>
      <w:r>
        <w:t>»</w:t>
      </w:r>
    </w:p>
    <w:p w:rsidR="00B00AEC" w:rsidRDefault="00B00AEC" w:rsidP="00B00AEC">
      <w:pPr>
        <w:pStyle w:val="ac"/>
        <w:numPr>
          <w:ilvl w:val="0"/>
          <w:numId w:val="1"/>
        </w:numPr>
        <w:ind w:left="360" w:right="141"/>
        <w:jc w:val="both"/>
        <w:rPr>
          <w:rFonts w:ascii="Verdana" w:hAnsi="Verdana"/>
          <w:color w:val="000000"/>
          <w:sz w:val="24"/>
          <w:szCs w:val="24"/>
        </w:rPr>
      </w:pPr>
      <w:r>
        <w:t xml:space="preserve">** </w:t>
      </w:r>
      <w:r w:rsidRPr="0024719D">
        <w:rPr>
          <w:rFonts w:ascii="Verdana" w:hAnsi="Verdana"/>
          <w:color w:val="000000"/>
          <w:sz w:val="24"/>
          <w:szCs w:val="24"/>
        </w:rPr>
        <w:t>в соответствие с СП 42.13330.2011 «Градостроительство. Планировка и застройка городских и сел</w:t>
      </w:r>
      <w:r w:rsidRPr="0024719D">
        <w:rPr>
          <w:rFonts w:ascii="Verdana" w:hAnsi="Verdana"/>
          <w:color w:val="000000"/>
          <w:sz w:val="24"/>
          <w:szCs w:val="24"/>
        </w:rPr>
        <w:t>ь</w:t>
      </w:r>
      <w:r>
        <w:rPr>
          <w:rFonts w:ascii="Verdana" w:hAnsi="Verdana"/>
          <w:color w:val="000000"/>
          <w:sz w:val="24"/>
          <w:szCs w:val="24"/>
        </w:rPr>
        <w:t>ских поселений».</w:t>
      </w:r>
    </w:p>
    <w:p w:rsidR="00B00AEC" w:rsidRPr="0024719D" w:rsidRDefault="00B00AEC" w:rsidP="00B00AEC">
      <w:pPr>
        <w:pStyle w:val="ac"/>
        <w:numPr>
          <w:ilvl w:val="0"/>
          <w:numId w:val="1"/>
        </w:numPr>
        <w:ind w:left="360" w:right="141"/>
        <w:jc w:val="both"/>
        <w:rPr>
          <w:rFonts w:ascii="Verdana" w:hAnsi="Verdana"/>
          <w:color w:val="000000"/>
          <w:sz w:val="24"/>
          <w:szCs w:val="24"/>
        </w:rPr>
      </w:pPr>
    </w:p>
    <w:p w:rsidR="00B00AEC" w:rsidRPr="00AA678E" w:rsidRDefault="00B00AEC" w:rsidP="00B00AEC">
      <w:pPr>
        <w:pStyle w:val="afffff2"/>
      </w:pPr>
      <w:r w:rsidRPr="00FC7290">
        <w:t>Нормы парковки</w:t>
      </w:r>
      <w:r>
        <w:t>.</w:t>
      </w:r>
    </w:p>
    <w:p w:rsidR="00B00AEC" w:rsidRPr="00AA678E" w:rsidRDefault="00B00AEC" w:rsidP="00B00AEC">
      <w:pPr>
        <w:pStyle w:val="afffff2"/>
      </w:pPr>
      <w:r w:rsidRPr="00AA678E">
        <w:t>На земельном участке рекомендуется предусмотреть места для парковки а</w:t>
      </w:r>
      <w:r w:rsidRPr="00AA678E">
        <w:t>в</w:t>
      </w:r>
      <w:r w:rsidRPr="00AA678E">
        <w:t xml:space="preserve">томобилей, принадлежащих гражданам, из расчета: </w:t>
      </w:r>
    </w:p>
    <w:p w:rsidR="00B00AEC" w:rsidRDefault="00B00AEC" w:rsidP="00B00AEC">
      <w:pPr>
        <w:pStyle w:val="afffff2"/>
      </w:pPr>
      <w:r>
        <w:t>О</w:t>
      </w:r>
      <w:r w:rsidRPr="0083713F">
        <w:t>тдельно стоящие жилые дома, предназначенные для проживания о</w:t>
      </w:r>
      <w:r w:rsidRPr="0083713F">
        <w:t>д</w:t>
      </w:r>
      <w:r w:rsidRPr="0083713F">
        <w:t>ной семьи</w:t>
      </w:r>
      <w:r w:rsidRPr="00AA678E">
        <w:t>: гараж – не более 2 маш/мест на жилу</w:t>
      </w:r>
      <w:r>
        <w:t>ю единицу и стоянка – не более 1</w:t>
      </w:r>
      <w:r w:rsidRPr="00AA678E">
        <w:t xml:space="preserve"> маш/мест</w:t>
      </w:r>
      <w:r>
        <w:t>а</w:t>
      </w:r>
      <w:r w:rsidRPr="00AA678E">
        <w:t xml:space="preserve"> на жилую единицу</w:t>
      </w:r>
      <w:r>
        <w:t>.</w:t>
      </w:r>
    </w:p>
    <w:p w:rsidR="00B00AEC" w:rsidRDefault="00B00AEC" w:rsidP="00B00AEC">
      <w:pPr>
        <w:pStyle w:val="afffff2"/>
      </w:pPr>
      <w:r>
        <w:t xml:space="preserve">Расчет стоянок к объектам иного назначения - в соответствие с </w:t>
      </w:r>
      <w:r w:rsidRPr="0024719D">
        <w:t>СП 42.13330.2011 «Градостроительство. Планировка и застройка городских и сел</w:t>
      </w:r>
      <w:r w:rsidRPr="0024719D">
        <w:t>ь</w:t>
      </w:r>
      <w:r>
        <w:t xml:space="preserve">ских поселений» </w:t>
      </w:r>
    </w:p>
    <w:p w:rsidR="00B00AEC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4"/>
      </w:pPr>
      <w:bookmarkStart w:id="25" w:name="_Toc288571412"/>
      <w:bookmarkStart w:id="26" w:name="_Toc289157118"/>
      <w:bookmarkStart w:id="27" w:name="_Toc466463297"/>
      <w:r>
        <w:t xml:space="preserve">ОЦ. </w:t>
      </w:r>
      <w:bookmarkEnd w:id="25"/>
      <w:bookmarkEnd w:id="26"/>
      <w:r>
        <w:t>Зона общественного центра</w:t>
      </w:r>
      <w:bookmarkEnd w:id="27"/>
    </w:p>
    <w:p w:rsidR="00B00AEC" w:rsidRDefault="00B00AEC" w:rsidP="00B00AEC">
      <w:pPr>
        <w:pStyle w:val="afffff2"/>
      </w:pPr>
      <w:r w:rsidRPr="00901F48">
        <w:t>Зона выделена для обеспечения правовых условий использования, строительства и реконструкции объектов с широким спектром администр</w:t>
      </w:r>
      <w:r w:rsidRPr="00901F48">
        <w:t>а</w:t>
      </w:r>
      <w:r w:rsidRPr="00901F48">
        <w:t>тивных, деловых, общественных, культурных, обслуживающих и коммерческих видов и</w:t>
      </w:r>
      <w:r w:rsidRPr="00901F48">
        <w:t>с</w:t>
      </w:r>
      <w:r w:rsidRPr="00901F48">
        <w:t>пользования многофункционального назначения</w:t>
      </w:r>
      <w:r>
        <w:t>, охватывает поселочный центр</w:t>
      </w:r>
    </w:p>
    <w:p w:rsidR="00B00AEC" w:rsidRPr="00901F48" w:rsidRDefault="00B00AEC" w:rsidP="00B00AEC">
      <w:pPr>
        <w:pStyle w:val="afffff2"/>
      </w:pPr>
      <w:r>
        <w:t>К застройке в данной зоне предъявляются дополнительные требования и о</w:t>
      </w:r>
      <w:r>
        <w:t>г</w:t>
      </w:r>
      <w:r>
        <w:t>раничения по условиям охраны памятников истории и культуры, а также пар</w:t>
      </w:r>
      <w:r>
        <w:t>а</w:t>
      </w:r>
      <w:r>
        <w:t>метры и характеристики их изменений определяются в индивидуальном п</w:t>
      </w:r>
      <w:r>
        <w:t>о</w:t>
      </w:r>
      <w:r>
        <w:t>рядке уполномоченными органами в соответствии с законодательством об объектах культурного наследия</w:t>
      </w:r>
      <w:r w:rsidRPr="00901F48">
        <w:t xml:space="preserve">. </w:t>
      </w:r>
    </w:p>
    <w:p w:rsidR="00B00AEC" w:rsidRPr="00CC51D5" w:rsidRDefault="00B00AEC" w:rsidP="00B00AEC">
      <w:pPr>
        <w:pStyle w:val="afffff2"/>
        <w:rPr>
          <w:b/>
        </w:rPr>
      </w:pPr>
      <w:r w:rsidRPr="00CC51D5">
        <w:rPr>
          <w:b/>
        </w:rPr>
        <w:t>Основные виды разрешенного использования недв</w:t>
      </w:r>
      <w:r w:rsidRPr="00CC51D5">
        <w:rPr>
          <w:b/>
        </w:rPr>
        <w:t>и</w:t>
      </w:r>
      <w:r w:rsidRPr="00CC51D5">
        <w:rPr>
          <w:b/>
        </w:rPr>
        <w:t>жимости:</w:t>
      </w:r>
    </w:p>
    <w:p w:rsidR="00B00AEC" w:rsidRDefault="00B00AEC" w:rsidP="00B00AEC">
      <w:pPr>
        <w:pStyle w:val="a1"/>
      </w:pPr>
      <w:r>
        <w:t>детские сады, иные объекты дошкольного воспит</w:t>
      </w:r>
      <w:r>
        <w:t>а</w:t>
      </w:r>
      <w:r>
        <w:t>ния;</w:t>
      </w:r>
    </w:p>
    <w:p w:rsidR="00B00AEC" w:rsidRDefault="00B00AEC" w:rsidP="00B00AEC">
      <w:pPr>
        <w:pStyle w:val="a1"/>
      </w:pPr>
      <w:r>
        <w:t>школы общеобразовательные</w:t>
      </w:r>
    </w:p>
    <w:p w:rsidR="00B00AEC" w:rsidRDefault="00B00AEC" w:rsidP="00B00AEC">
      <w:pPr>
        <w:pStyle w:val="a1"/>
      </w:pPr>
      <w:r>
        <w:t>административные и офисные здания;</w:t>
      </w:r>
    </w:p>
    <w:p w:rsidR="00B00AEC" w:rsidRDefault="00B00AEC" w:rsidP="00B00AEC">
      <w:pPr>
        <w:pStyle w:val="a1"/>
      </w:pPr>
      <w:r>
        <w:t>гостиницы, гостевые дома, центры обслуживания т</w:t>
      </w:r>
      <w:r>
        <w:t>у</w:t>
      </w:r>
      <w:r>
        <w:t xml:space="preserve">ристов, </w:t>
      </w:r>
    </w:p>
    <w:p w:rsidR="00B00AEC" w:rsidRDefault="00B00AEC" w:rsidP="00B00AEC">
      <w:pPr>
        <w:pStyle w:val="a1"/>
      </w:pPr>
      <w:r>
        <w:t>музеи;</w:t>
      </w:r>
    </w:p>
    <w:p w:rsidR="00B00AEC" w:rsidRDefault="00B00AEC" w:rsidP="00B00AEC">
      <w:pPr>
        <w:pStyle w:val="a1"/>
      </w:pPr>
      <w:r>
        <w:t>культурно-спортивные комплексы многоцелевого назнач</w:t>
      </w:r>
      <w:r>
        <w:t>е</w:t>
      </w:r>
      <w:r>
        <w:t>ния;</w:t>
      </w:r>
    </w:p>
    <w:p w:rsidR="00B00AEC" w:rsidRDefault="00B00AEC" w:rsidP="00B00AEC">
      <w:pPr>
        <w:pStyle w:val="a1"/>
      </w:pPr>
      <w:r>
        <w:lastRenderedPageBreak/>
        <w:t>библиотеки;</w:t>
      </w:r>
    </w:p>
    <w:p w:rsidR="00B00AEC" w:rsidRDefault="00B00AEC" w:rsidP="00B00AEC">
      <w:pPr>
        <w:pStyle w:val="a1"/>
      </w:pPr>
      <w:r>
        <w:t>клубы (дома культуры), центры общения и досуговых занятий, залы для встреч, собраний, занятий детей и подростков, молодежи, взрослых многоцелевого и специализированного назн</w:t>
      </w:r>
      <w:r>
        <w:t>а</w:t>
      </w:r>
      <w:r>
        <w:t>чения;</w:t>
      </w:r>
    </w:p>
    <w:p w:rsidR="00B00AEC" w:rsidRDefault="00B00AEC" w:rsidP="00B00AEC">
      <w:pPr>
        <w:pStyle w:val="a1"/>
      </w:pPr>
      <w:r>
        <w:t>бильярдные;</w:t>
      </w:r>
    </w:p>
    <w:p w:rsidR="00B00AEC" w:rsidRDefault="00B00AEC" w:rsidP="00B00AEC">
      <w:pPr>
        <w:pStyle w:val="a1"/>
      </w:pPr>
      <w:r>
        <w:t>танцзалы, дискотеки;</w:t>
      </w:r>
    </w:p>
    <w:p w:rsidR="00B00AEC" w:rsidRDefault="00B00AEC" w:rsidP="00B00AEC">
      <w:pPr>
        <w:pStyle w:val="a1"/>
      </w:pPr>
      <w:r>
        <w:t>компьютерные центры, интернет-кафе;</w:t>
      </w:r>
    </w:p>
    <w:p w:rsidR="00B00AEC" w:rsidRDefault="00B00AEC" w:rsidP="00B00AEC">
      <w:pPr>
        <w:pStyle w:val="a1"/>
      </w:pPr>
      <w:r>
        <w:t xml:space="preserve">магазины, торговые комплексы общей площадью до 500 кв.м; </w:t>
      </w:r>
    </w:p>
    <w:p w:rsidR="00B00AEC" w:rsidRDefault="00B00AEC" w:rsidP="00B00AEC">
      <w:pPr>
        <w:pStyle w:val="a1"/>
      </w:pPr>
      <w:r>
        <w:t xml:space="preserve">открытые мини-рынки; </w:t>
      </w:r>
    </w:p>
    <w:p w:rsidR="00B00AEC" w:rsidRDefault="00B00AEC" w:rsidP="00B00AEC">
      <w:pPr>
        <w:pStyle w:val="a1"/>
      </w:pPr>
      <w:r>
        <w:t>предприятия общественного питания (столовые, кафе, закусочные, бары, рестораны);</w:t>
      </w:r>
    </w:p>
    <w:p w:rsidR="00B00AEC" w:rsidRDefault="00B00AEC" w:rsidP="00B00AEC">
      <w:pPr>
        <w:pStyle w:val="a1"/>
      </w:pPr>
      <w:r>
        <w:t>отделения, участковые пункты милиции;</w:t>
      </w:r>
    </w:p>
    <w:p w:rsidR="00B00AEC" w:rsidRDefault="00B00AEC" w:rsidP="00B00AEC">
      <w:pPr>
        <w:pStyle w:val="a1"/>
      </w:pPr>
      <w:r>
        <w:t>выставки товаров;</w:t>
      </w:r>
    </w:p>
    <w:p w:rsidR="00B00AEC" w:rsidRDefault="00B00AEC" w:rsidP="00B00AEC">
      <w:pPr>
        <w:pStyle w:val="a1"/>
      </w:pPr>
      <w:r>
        <w:t>юридические учрежд</w:t>
      </w:r>
      <w:r>
        <w:t>е</w:t>
      </w:r>
      <w:r>
        <w:t>ния;</w:t>
      </w:r>
    </w:p>
    <w:p w:rsidR="00B00AEC" w:rsidRDefault="00B00AEC" w:rsidP="00B00AEC">
      <w:pPr>
        <w:pStyle w:val="a1"/>
      </w:pPr>
      <w:r>
        <w:t>отделения связи; почтовые отделения, междугородние перег</w:t>
      </w:r>
      <w:r>
        <w:t>о</w:t>
      </w:r>
      <w:r>
        <w:t>ворные пункты;</w:t>
      </w:r>
    </w:p>
    <w:p w:rsidR="00B00AEC" w:rsidRDefault="00B00AEC" w:rsidP="00B00AEC">
      <w:pPr>
        <w:pStyle w:val="a1"/>
      </w:pPr>
      <w:r>
        <w:t>аптеки;</w:t>
      </w:r>
    </w:p>
    <w:p w:rsidR="00B00AEC" w:rsidRDefault="00B00AEC" w:rsidP="00B00AEC">
      <w:pPr>
        <w:pStyle w:val="a1"/>
      </w:pPr>
      <w:r>
        <w:t>пункты оказания первой медицинской помощи;</w:t>
      </w:r>
    </w:p>
    <w:p w:rsidR="00B00AEC" w:rsidRDefault="00B00AEC" w:rsidP="00B00AEC">
      <w:pPr>
        <w:pStyle w:val="a1"/>
      </w:pPr>
      <w:r>
        <w:t>центры по предоставлению полиграфических услуг (ксерокопии, л</w:t>
      </w:r>
      <w:r>
        <w:t>а</w:t>
      </w:r>
      <w:r>
        <w:t>минирование, брошюровка и пр.);</w:t>
      </w:r>
    </w:p>
    <w:p w:rsidR="00B00AEC" w:rsidRDefault="00B00AEC" w:rsidP="00B00AEC">
      <w:pPr>
        <w:pStyle w:val="a1"/>
      </w:pPr>
      <w:r>
        <w:t>объекты обслуживания населения (пошивочные ателье, ремонтные мастерские бытовой техники, мастерские по пошиву и ремонту обуви, масте</w:t>
      </w:r>
      <w:r>
        <w:t>р</w:t>
      </w:r>
      <w:r>
        <w:t>ские по ремонту часов, парикмахерские и др.);</w:t>
      </w:r>
    </w:p>
    <w:p w:rsidR="00B00AEC" w:rsidRPr="00CC51D5" w:rsidRDefault="00B00AEC" w:rsidP="00B00AEC">
      <w:pPr>
        <w:pStyle w:val="afffff2"/>
        <w:rPr>
          <w:b/>
        </w:rPr>
      </w:pPr>
      <w:r w:rsidRPr="00CC51D5">
        <w:rPr>
          <w:b/>
        </w:rPr>
        <w:t>Вспомогательные виды разрешенного использования:</w:t>
      </w:r>
    </w:p>
    <w:p w:rsidR="00B00AEC" w:rsidRDefault="00B00AEC" w:rsidP="00B00AEC">
      <w:pPr>
        <w:pStyle w:val="a1"/>
      </w:pPr>
      <w:r>
        <w:t>гаражи и автост</w:t>
      </w:r>
      <w:r>
        <w:t>о</w:t>
      </w:r>
      <w:r>
        <w:t>янки;</w:t>
      </w:r>
    </w:p>
    <w:p w:rsidR="00B00AEC" w:rsidRDefault="00B00AEC" w:rsidP="00B00AEC">
      <w:pPr>
        <w:pStyle w:val="a1"/>
      </w:pPr>
      <w:r>
        <w:t>парковки перед объектами деловых, культурных, обслуживающих и коммерческих видов использования;</w:t>
      </w:r>
    </w:p>
    <w:p w:rsidR="00B00AEC" w:rsidRDefault="00B00AEC" w:rsidP="00B00AEC">
      <w:pPr>
        <w:pStyle w:val="a1"/>
      </w:pPr>
      <w:r>
        <w:t>хозяйственные площадки, пл</w:t>
      </w:r>
      <w:r>
        <w:t>о</w:t>
      </w:r>
      <w:r>
        <w:t>щадки для отдыха и детских игр.</w:t>
      </w:r>
    </w:p>
    <w:p w:rsidR="00B00AEC" w:rsidRPr="00CC51D5" w:rsidRDefault="00B00AEC" w:rsidP="00B00AEC">
      <w:pPr>
        <w:pStyle w:val="afffff2"/>
        <w:rPr>
          <w:b/>
        </w:rPr>
      </w:pPr>
      <w:r w:rsidRPr="00CC51D5">
        <w:rPr>
          <w:b/>
        </w:rPr>
        <w:t>Условно разрешенные виды использования:</w:t>
      </w:r>
    </w:p>
    <w:p w:rsidR="00B00AEC" w:rsidRDefault="00B00AEC" w:rsidP="00B00AEC">
      <w:pPr>
        <w:pStyle w:val="a1"/>
      </w:pPr>
      <w:r>
        <w:t>индивидуальные жилые дома с участками;</w:t>
      </w:r>
    </w:p>
    <w:p w:rsidR="00B00AEC" w:rsidRDefault="00B00AEC" w:rsidP="00B00AEC">
      <w:pPr>
        <w:pStyle w:val="a1"/>
      </w:pPr>
      <w:r>
        <w:t>объекты религиозного назначения;</w:t>
      </w:r>
    </w:p>
    <w:p w:rsidR="00B00AEC" w:rsidRDefault="00B00AEC" w:rsidP="00B00AEC">
      <w:pPr>
        <w:pStyle w:val="a1"/>
      </w:pPr>
      <w:r>
        <w:t>киоски, лоточная торговля, временные павильоны розничной торго</w:t>
      </w:r>
      <w:r>
        <w:t>в</w:t>
      </w:r>
      <w:r>
        <w:t>ли и обслуживания населения;</w:t>
      </w:r>
    </w:p>
    <w:p w:rsidR="00B00AEC" w:rsidRDefault="00B00AEC" w:rsidP="00B00AEC">
      <w:pPr>
        <w:pStyle w:val="a1"/>
      </w:pPr>
      <w:r>
        <w:t>бани, сауны;</w:t>
      </w:r>
    </w:p>
    <w:p w:rsidR="00B00AEC" w:rsidRDefault="00B00AEC" w:rsidP="00B00AEC">
      <w:pPr>
        <w:pStyle w:val="a1"/>
      </w:pPr>
      <w:r>
        <w:t xml:space="preserve">общественные туалеты; </w:t>
      </w:r>
    </w:p>
    <w:p w:rsidR="00B00AEC" w:rsidRDefault="00B00AEC" w:rsidP="00B00AEC">
      <w:pPr>
        <w:pStyle w:val="a1"/>
      </w:pPr>
      <w:r>
        <w:t>объекты пожарной охраны;</w:t>
      </w:r>
    </w:p>
    <w:p w:rsidR="00B00AEC" w:rsidRDefault="00B00AEC" w:rsidP="00B00AEC">
      <w:pPr>
        <w:pStyle w:val="a1"/>
      </w:pPr>
      <w:r>
        <w:t>автостоянки на отдельных земельных участках подземные, на</w:t>
      </w:r>
      <w:r>
        <w:t>д</w:t>
      </w:r>
      <w:r>
        <w:t>земные многоуровн</w:t>
      </w:r>
      <w:r>
        <w:t>е</w:t>
      </w:r>
      <w:r>
        <w:t>вые;</w:t>
      </w:r>
    </w:p>
    <w:p w:rsidR="00B00AEC" w:rsidRDefault="00B00AEC" w:rsidP="00B00AEC">
      <w:pPr>
        <w:pStyle w:val="a1"/>
      </w:pPr>
      <w:r>
        <w:t>АТС, антенны сотовой, радиорелейной и спутник</w:t>
      </w:r>
      <w:r>
        <w:t>о</w:t>
      </w:r>
      <w:r>
        <w:t>вой связи.</w:t>
      </w:r>
    </w:p>
    <w:p w:rsidR="00B00AEC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6D1B77">
        <w:rPr>
          <w:rFonts w:ascii="Verdana" w:hAnsi="Verdana"/>
          <w:sz w:val="24"/>
          <w:szCs w:val="24"/>
        </w:rPr>
        <w:t>к</w:t>
      </w:r>
      <w:r w:rsidRPr="006D1B77">
        <w:rPr>
          <w:rFonts w:ascii="Verdana" w:hAnsi="Verdana"/>
          <w:sz w:val="24"/>
          <w:szCs w:val="24"/>
        </w:rPr>
        <w:t>ции объектов капитального строительства в пределах зоны О</w:t>
      </w:r>
      <w:r>
        <w:rPr>
          <w:rFonts w:ascii="Verdana" w:hAnsi="Verdana"/>
          <w:sz w:val="24"/>
          <w:szCs w:val="24"/>
        </w:rPr>
        <w:t>Ц</w:t>
      </w:r>
      <w:r w:rsidRPr="006D1B77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6D1B77">
        <w:rPr>
          <w:rFonts w:ascii="Verdana" w:hAnsi="Verdana"/>
          <w:sz w:val="24"/>
          <w:szCs w:val="24"/>
        </w:rPr>
        <w:t>ь</w:t>
      </w:r>
      <w:r w:rsidRPr="006D1B77">
        <w:rPr>
          <w:rFonts w:ascii="Verdana" w:hAnsi="Verdana"/>
          <w:sz w:val="24"/>
          <w:szCs w:val="24"/>
        </w:rPr>
        <w:t>ных участков, в том числе их площадь: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1"/>
        <w:gridCol w:w="2551"/>
        <w:gridCol w:w="3195"/>
      </w:tblGrid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Число мест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Размеры земельных участков</w:t>
            </w:r>
          </w:p>
        </w:tc>
      </w:tr>
      <w:tr w:rsidR="00B00AEC" w:rsidRPr="00541874" w:rsidTr="00111594">
        <w:trPr>
          <w:trHeight w:val="1379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административно-хозяйственные, деловые, общественные учреждения и организации поселкового и районного значения;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3195" w:type="dxa"/>
            <w:vMerge w:val="restart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 xml:space="preserve">В зависимости от этажности здания, м2 на 1 сотрудника: 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60-40 при этажности 2-3</w:t>
            </w:r>
          </w:p>
        </w:tc>
      </w:tr>
      <w:tr w:rsidR="00B00AEC" w:rsidRPr="00541874" w:rsidTr="00111594">
        <w:trPr>
          <w:trHeight w:val="83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многофункциональные деловые и обслуживающие здания;</w:t>
            </w:r>
          </w:p>
        </w:tc>
        <w:tc>
          <w:tcPr>
            <w:tcW w:w="2520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281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офисы;</w:t>
            </w:r>
          </w:p>
        </w:tc>
        <w:tc>
          <w:tcPr>
            <w:tcW w:w="2520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296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представительства;</w:t>
            </w:r>
          </w:p>
        </w:tc>
        <w:tc>
          <w:tcPr>
            <w:tcW w:w="2520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1082"/>
        </w:trPr>
        <w:tc>
          <w:tcPr>
            <w:tcW w:w="3684" w:type="dxa"/>
            <w:vMerge w:val="restart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кредитно-финансовые учреждения;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Операционная касса на 10-30 тыс. чел.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0,2 га - при 2 операц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онных кассах</w:t>
            </w:r>
          </w:p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0,5 га - при 7 операц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онных кассах</w:t>
            </w:r>
          </w:p>
        </w:tc>
      </w:tr>
      <w:tr w:rsidR="00B00AEC" w:rsidRPr="00541874" w:rsidTr="00111594">
        <w:trPr>
          <w:trHeight w:val="1082"/>
        </w:trPr>
        <w:tc>
          <w:tcPr>
            <w:tcW w:w="3684" w:type="dxa"/>
            <w:vMerge/>
            <w:shd w:val="clear" w:color="auto" w:fill="auto"/>
          </w:tcPr>
          <w:p w:rsidR="00B00AEC" w:rsidRPr="00541874" w:rsidRDefault="00B00AEC" w:rsidP="00111594">
            <w:pPr>
              <w:pStyle w:val="afffffa"/>
              <w:ind w:left="0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Отделения и филиалы сберег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тельного банка - 1 операционное место (окно) на 1-2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0,05 га - при 3 опер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ционных местах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0,4 га - при 20 опер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ционных местах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судебные и юридич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ские органы;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 судья на 30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0,15 га на объект - при 1 судье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проектные, научно-исследовательские и из</w:t>
            </w:r>
            <w:r w:rsidRPr="00541874">
              <w:rPr>
                <w:rFonts w:ascii="Verdana" w:hAnsi="Verdana"/>
                <w:sz w:val="24"/>
                <w:szCs w:val="24"/>
              </w:rPr>
              <w:t>ы</w:t>
            </w:r>
            <w:r w:rsidRPr="00541874">
              <w:rPr>
                <w:rFonts w:ascii="Verdana" w:hAnsi="Verdana"/>
                <w:sz w:val="24"/>
                <w:szCs w:val="24"/>
              </w:rPr>
              <w:t>скательские организации, не требующие создания с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нитарно-защитной зоны;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В зависимости от этажности здания, м2 на 1 сотрудника: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30-15 при этажности 2-5</w:t>
            </w:r>
          </w:p>
        </w:tc>
      </w:tr>
      <w:tr w:rsidR="00B00AEC" w:rsidRPr="00541874" w:rsidTr="00111594">
        <w:trPr>
          <w:trHeight w:val="108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гостиницы;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числе мест гост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ницы, м2 на 1 место: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 25 до 100-55</w:t>
            </w:r>
          </w:p>
        </w:tc>
      </w:tr>
      <w:tr w:rsidR="00B00AEC" w:rsidRPr="00541874" w:rsidTr="00111594">
        <w:trPr>
          <w:trHeight w:val="111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информационные туристические центры, центры обслуживания тур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стов;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Туристские базы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65-80 м2 на 1 место</w:t>
            </w:r>
          </w:p>
        </w:tc>
      </w:tr>
      <w:tr w:rsidR="00B00AEC" w:rsidRPr="00541874" w:rsidTr="00111594">
        <w:trPr>
          <w:trHeight w:val="83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физкультурно-оздоровительные сооруж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70-80 м2 общей площади на 1 тыс. чел.</w:t>
            </w:r>
          </w:p>
        </w:tc>
        <w:tc>
          <w:tcPr>
            <w:tcW w:w="3195" w:type="dxa"/>
            <w:vMerge w:val="restart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В поселениях с числом жителей от 2 до 5 тыс. следует предусматр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вать один спортивный зал площадью 540 м2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плавательные бассе</w:t>
            </w:r>
            <w:r w:rsidRPr="00541874">
              <w:rPr>
                <w:rFonts w:ascii="Verdana" w:hAnsi="Verdana"/>
                <w:sz w:val="24"/>
                <w:szCs w:val="24"/>
              </w:rPr>
              <w:t>й</w:t>
            </w:r>
            <w:r w:rsidRPr="00541874">
              <w:rPr>
                <w:rFonts w:ascii="Verdana" w:hAnsi="Verdana"/>
                <w:sz w:val="24"/>
                <w:szCs w:val="24"/>
              </w:rPr>
              <w:t>ны;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20-25 м2 зеркала воды на 1 тыс. чел.</w:t>
            </w: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548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спортивные залы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стного значения;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60-80 м2 площади пола на 1 тыс. чел.</w:t>
            </w: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218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учреждения культуры и искусства;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50-60 м2 площади пола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Размещение, вмест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мость и размеры земельных участков пл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нетариев, выставочных залов и музеев опр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деляются заданием на проектирование</w:t>
            </w:r>
          </w:p>
        </w:tc>
      </w:tr>
      <w:tr w:rsidR="00B00AEC" w:rsidRPr="00541874" w:rsidTr="00111594">
        <w:trPr>
          <w:trHeight w:val="2729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учреждения социал</w:t>
            </w:r>
            <w:r w:rsidRPr="00541874">
              <w:rPr>
                <w:rFonts w:ascii="Verdana" w:hAnsi="Verdana"/>
                <w:sz w:val="24"/>
                <w:szCs w:val="24"/>
              </w:rPr>
              <w:t>ь</w:t>
            </w:r>
            <w:r w:rsidRPr="00541874">
              <w:rPr>
                <w:rFonts w:ascii="Verdana" w:hAnsi="Verdana"/>
                <w:sz w:val="24"/>
                <w:szCs w:val="24"/>
              </w:rPr>
              <w:t>ной защиты;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Нормы расчета учреждений соц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ального обесп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чения следует уточнять в зав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симости от соц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ально-демографических особенностей р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гиона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Определяются задан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ем на проектирование</w:t>
            </w:r>
          </w:p>
        </w:tc>
      </w:tr>
      <w:tr w:rsidR="00B00AEC" w:rsidRPr="00541874" w:rsidTr="00111594">
        <w:trPr>
          <w:trHeight w:val="108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музеи, выставочные залы, картинные и худож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ственные галереи; 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Сельские посел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ния до 10 тыс. чел. – 1 учрежд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ние культуры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Определяются задан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ем на проектирование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кинотеатры, видеос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лоны;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25-35 мест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108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библиотеки, архивы, информационные центры, справочные бюро;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6-7,5 тыс. ед. хранения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5-6 читательское место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83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клубы (дома культ</w:t>
            </w:r>
            <w:r w:rsidRPr="00541874">
              <w:rPr>
                <w:rFonts w:ascii="Verdana" w:hAnsi="Verdana"/>
                <w:sz w:val="24"/>
                <w:szCs w:val="24"/>
              </w:rPr>
              <w:t>у</w:t>
            </w:r>
            <w:r w:rsidRPr="00541874">
              <w:rPr>
                <w:rFonts w:ascii="Verdana" w:hAnsi="Verdana"/>
                <w:sz w:val="24"/>
                <w:szCs w:val="24"/>
              </w:rPr>
              <w:t>ры), центры общения и д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суговых занятий, залы для встреч,  собраний, занятий детей и подростков, мол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дежи, взрослых многоцел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вого и специализированн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го назначения;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80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дворец бракосочет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ний;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залы аттракционов и игровых автоматов;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3 м2 площади п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ла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281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танцзалы, дискотеки;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548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компьютерные це</w:t>
            </w:r>
            <w:r w:rsidRPr="00541874">
              <w:rPr>
                <w:rFonts w:ascii="Verdana" w:hAnsi="Verdana"/>
                <w:sz w:val="24"/>
                <w:szCs w:val="24"/>
              </w:rPr>
              <w:t>н</w:t>
            </w:r>
            <w:r w:rsidRPr="00541874">
              <w:rPr>
                <w:rFonts w:ascii="Verdana" w:hAnsi="Verdana"/>
                <w:sz w:val="24"/>
                <w:szCs w:val="24"/>
              </w:rPr>
              <w:t>тры, интернет-кафе;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временные торговые объекты;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218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магазины, торговые комплексы, торговые дома, дома быта;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Торговые центры малых городов и сел</w:t>
            </w:r>
            <w:r w:rsidRPr="00541874">
              <w:rPr>
                <w:rFonts w:ascii="Verdana" w:hAnsi="Verdana"/>
                <w:sz w:val="24"/>
                <w:szCs w:val="24"/>
              </w:rPr>
              <w:t>ь</w:t>
            </w:r>
            <w:r w:rsidRPr="00541874">
              <w:rPr>
                <w:rFonts w:ascii="Verdana" w:hAnsi="Verdana"/>
                <w:sz w:val="24"/>
                <w:szCs w:val="24"/>
              </w:rPr>
              <w:t>ских поселений с чи</w:t>
            </w:r>
            <w:r w:rsidRPr="00541874">
              <w:rPr>
                <w:rFonts w:ascii="Verdana" w:hAnsi="Verdana"/>
                <w:sz w:val="24"/>
                <w:szCs w:val="24"/>
              </w:rPr>
              <w:t>с</w:t>
            </w:r>
            <w:r w:rsidRPr="00541874">
              <w:rPr>
                <w:rFonts w:ascii="Verdana" w:hAnsi="Verdana"/>
                <w:sz w:val="24"/>
                <w:szCs w:val="24"/>
              </w:rPr>
              <w:t>лом жителей, тыс. чел.: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 1 0,1-0,2 га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1 до 3 0,2-0,4 га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3 до 4 0,4-0,6 га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крупные торговые комплексы;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24-40 м2 торговой площади на 1000 чел.</w:t>
            </w:r>
          </w:p>
        </w:tc>
        <w:tc>
          <w:tcPr>
            <w:tcW w:w="3195" w:type="dxa"/>
            <w:vMerge w:val="restart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 7 до 14 м2 на 1 м2 торговой площади р</w:t>
            </w:r>
            <w:r w:rsidRPr="00541874">
              <w:rPr>
                <w:rFonts w:ascii="Verdana" w:hAnsi="Verdana"/>
                <w:sz w:val="24"/>
                <w:szCs w:val="24"/>
              </w:rPr>
              <w:t>ы</w:t>
            </w:r>
            <w:r w:rsidRPr="00541874">
              <w:rPr>
                <w:rFonts w:ascii="Verdana" w:hAnsi="Verdana"/>
                <w:sz w:val="24"/>
                <w:szCs w:val="24"/>
              </w:rPr>
              <w:t>ночного комплекса в зависимости от вм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стимости: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14 м2 - при торговой площади до 600 м2</w:t>
            </w:r>
          </w:p>
        </w:tc>
      </w:tr>
      <w:tr w:rsidR="00B00AEC" w:rsidRPr="00541874" w:rsidTr="00111594">
        <w:trPr>
          <w:trHeight w:val="1335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рынки, ярмарки, в</w:t>
            </w:r>
            <w:r w:rsidRPr="00541874">
              <w:rPr>
                <w:rFonts w:ascii="Verdana" w:hAnsi="Verdana"/>
                <w:sz w:val="24"/>
                <w:szCs w:val="24"/>
              </w:rPr>
              <w:t>ы</w:t>
            </w:r>
            <w:r w:rsidRPr="00541874">
              <w:rPr>
                <w:rFonts w:ascii="Verdana" w:hAnsi="Verdana"/>
                <w:sz w:val="24"/>
                <w:szCs w:val="24"/>
              </w:rPr>
              <w:t>ставки товаров;</w:t>
            </w:r>
          </w:p>
        </w:tc>
        <w:tc>
          <w:tcPr>
            <w:tcW w:w="2520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vMerge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рекламные агентства;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824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фирмы по предоста</w:t>
            </w:r>
            <w:r w:rsidRPr="00541874">
              <w:rPr>
                <w:rFonts w:ascii="Verdana" w:hAnsi="Verdana"/>
                <w:sz w:val="24"/>
                <w:szCs w:val="24"/>
              </w:rPr>
              <w:t>в</w:t>
            </w:r>
            <w:r w:rsidRPr="00541874">
              <w:rPr>
                <w:rFonts w:ascii="Verdana" w:hAnsi="Verdana"/>
                <w:sz w:val="24"/>
                <w:szCs w:val="24"/>
              </w:rPr>
              <w:t>лению услуг сотовой и пе</w:t>
            </w:r>
            <w:r w:rsidRPr="00541874">
              <w:rPr>
                <w:rFonts w:ascii="Verdana" w:hAnsi="Verdana"/>
                <w:sz w:val="24"/>
                <w:szCs w:val="24"/>
              </w:rPr>
              <w:t>й</w:t>
            </w:r>
            <w:r w:rsidRPr="00541874">
              <w:rPr>
                <w:rFonts w:ascii="Verdana" w:hAnsi="Verdana"/>
                <w:sz w:val="24"/>
                <w:szCs w:val="24"/>
              </w:rPr>
              <w:t>джинговой связи;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1379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транспортные аген</w:t>
            </w:r>
            <w:r w:rsidRPr="00541874">
              <w:rPr>
                <w:rFonts w:ascii="Verdana" w:hAnsi="Verdana"/>
                <w:sz w:val="24"/>
                <w:szCs w:val="24"/>
              </w:rPr>
              <w:t>т</w:t>
            </w:r>
            <w:r w:rsidRPr="00541874">
              <w:rPr>
                <w:rFonts w:ascii="Verdana" w:hAnsi="Verdana"/>
                <w:sz w:val="24"/>
                <w:szCs w:val="24"/>
              </w:rPr>
              <w:t>ства по сервисному обсл</w:t>
            </w:r>
            <w:r w:rsidRPr="00541874">
              <w:rPr>
                <w:rFonts w:ascii="Verdana" w:hAnsi="Verdana"/>
                <w:sz w:val="24"/>
                <w:szCs w:val="24"/>
              </w:rPr>
              <w:t>у</w:t>
            </w:r>
            <w:r w:rsidRPr="00541874">
              <w:rPr>
                <w:rFonts w:ascii="Verdana" w:hAnsi="Verdana"/>
                <w:sz w:val="24"/>
                <w:szCs w:val="24"/>
              </w:rPr>
              <w:t>живанию населения: кассы по продаже билетов,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неджерские услуги и т.д.,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1364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9"/>
              </w:numPr>
              <w:tabs>
                <w:tab w:val="num" w:pos="426"/>
              </w:tabs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предприятия общес</w:t>
            </w:r>
            <w:r w:rsidRPr="00541874">
              <w:rPr>
                <w:rFonts w:ascii="Verdana" w:hAnsi="Verdana"/>
                <w:sz w:val="24"/>
                <w:szCs w:val="24"/>
              </w:rPr>
              <w:t>т</w:t>
            </w:r>
            <w:r w:rsidRPr="00541874">
              <w:rPr>
                <w:rFonts w:ascii="Verdana" w:hAnsi="Verdana"/>
                <w:sz w:val="24"/>
                <w:szCs w:val="24"/>
              </w:rPr>
              <w:t>венного питания (столовые, кафе, закусочные, бары, рестораны);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40 мест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числе мест, га на 100 мест: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 50                 0,2-0,25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50 до 150     0,2-0,15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150               0,1</w:t>
            </w:r>
          </w:p>
        </w:tc>
      </w:tr>
      <w:tr w:rsidR="00B00AEC" w:rsidRPr="00541874" w:rsidTr="00111594">
        <w:trPr>
          <w:trHeight w:val="786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объекты бытового о</w:t>
            </w:r>
            <w:r w:rsidRPr="00541874">
              <w:rPr>
                <w:rFonts w:ascii="Verdana" w:hAnsi="Verdana"/>
                <w:sz w:val="24"/>
                <w:szCs w:val="24"/>
              </w:rPr>
              <w:t>б</w:t>
            </w:r>
            <w:r w:rsidRPr="00541874">
              <w:rPr>
                <w:rFonts w:ascii="Verdana" w:hAnsi="Verdana"/>
                <w:sz w:val="24"/>
                <w:szCs w:val="24"/>
              </w:rPr>
              <w:t>служивания;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4 места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Для предприятий мо</w:t>
            </w:r>
            <w:r w:rsidRPr="00541874">
              <w:rPr>
                <w:rFonts w:ascii="Verdana" w:hAnsi="Verdana"/>
                <w:sz w:val="24"/>
                <w:szCs w:val="24"/>
              </w:rPr>
              <w:t>щ</w:t>
            </w:r>
            <w:r w:rsidRPr="00541874">
              <w:rPr>
                <w:rFonts w:ascii="Verdana" w:hAnsi="Verdana"/>
                <w:sz w:val="24"/>
                <w:szCs w:val="24"/>
              </w:rPr>
              <w:t>ностью, рабочих мест: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0,1-0,2 га        10-50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0,05-0,08 га     50-150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0,03-0,04 га     св. 150</w:t>
            </w:r>
          </w:p>
        </w:tc>
      </w:tr>
      <w:tr w:rsidR="00B00AEC" w:rsidRPr="00541874" w:rsidTr="00111594">
        <w:trPr>
          <w:trHeight w:val="1379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центры по предоста</w:t>
            </w:r>
            <w:r w:rsidRPr="00541874">
              <w:rPr>
                <w:rFonts w:ascii="Verdana" w:hAnsi="Verdana"/>
                <w:sz w:val="24"/>
                <w:szCs w:val="24"/>
              </w:rPr>
              <w:t>в</w:t>
            </w:r>
            <w:r w:rsidRPr="00541874">
              <w:rPr>
                <w:rFonts w:ascii="Verdana" w:hAnsi="Verdana"/>
                <w:sz w:val="24"/>
                <w:szCs w:val="24"/>
              </w:rPr>
              <w:t>лению полиграфических услуг (ксерокопии, ламин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рование, брошюровка и пр.) 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281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фотосалоны;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916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приёмные пункты прачечных и химчисток, прачечные самообслужив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0,1-0,2 га на объект</w:t>
            </w:r>
          </w:p>
        </w:tc>
      </w:tr>
      <w:tr w:rsidR="00B00AEC" w:rsidRPr="00541874" w:rsidTr="00111594">
        <w:trPr>
          <w:trHeight w:val="1769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пошивочные ателье, ремонтные мастерские б</w:t>
            </w:r>
            <w:r w:rsidRPr="00541874">
              <w:rPr>
                <w:rFonts w:ascii="Verdana" w:hAnsi="Verdana"/>
                <w:sz w:val="24"/>
                <w:szCs w:val="24"/>
              </w:rPr>
              <w:t>ы</w:t>
            </w:r>
            <w:r w:rsidRPr="00541874">
              <w:rPr>
                <w:rFonts w:ascii="Verdana" w:hAnsi="Verdana"/>
                <w:sz w:val="24"/>
                <w:szCs w:val="24"/>
              </w:rPr>
              <w:t>товой техники, мастерские по пошиву и ремонту обуви, мастерские по ремонту ч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сов, парикмахерские и др</w:t>
            </w:r>
            <w:r w:rsidRPr="00541874">
              <w:rPr>
                <w:rFonts w:ascii="Verdana" w:hAnsi="Verdana"/>
                <w:sz w:val="24"/>
                <w:szCs w:val="24"/>
              </w:rPr>
              <w:t>у</w:t>
            </w:r>
            <w:r w:rsidRPr="00541874">
              <w:rPr>
                <w:rFonts w:ascii="Verdana" w:hAnsi="Verdana"/>
                <w:sz w:val="24"/>
                <w:szCs w:val="24"/>
              </w:rPr>
              <w:t>гие объекты обслуживания;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  <w:r w:rsidRPr="00541874">
              <w:rPr>
                <w:rFonts w:ascii="Verdana" w:hAnsi="Verdana"/>
                <w:sz w:val="24"/>
                <w:szCs w:val="24"/>
              </w:rPr>
              <w:tab/>
            </w:r>
          </w:p>
        </w:tc>
      </w:tr>
      <w:tr w:rsidR="00B00AEC" w:rsidRPr="00541874" w:rsidTr="00111594">
        <w:trPr>
          <w:trHeight w:val="1898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центральные пре</w:t>
            </w:r>
            <w:r w:rsidRPr="00541874">
              <w:rPr>
                <w:rFonts w:ascii="Verdana" w:hAnsi="Verdana"/>
                <w:sz w:val="24"/>
                <w:szCs w:val="24"/>
              </w:rPr>
              <w:t>д</w:t>
            </w:r>
            <w:r w:rsidRPr="00541874">
              <w:rPr>
                <w:rFonts w:ascii="Verdana" w:hAnsi="Verdana"/>
                <w:sz w:val="24"/>
                <w:szCs w:val="24"/>
              </w:rPr>
              <w:t>приятия связи, отделения связи, почтовые отделения, междугородние перегово</w:t>
            </w:r>
            <w:r w:rsidRPr="00541874">
              <w:rPr>
                <w:rFonts w:ascii="Verdana" w:hAnsi="Verdana"/>
                <w:sz w:val="24"/>
                <w:szCs w:val="24"/>
              </w:rPr>
              <w:t>р</w:t>
            </w:r>
            <w:r w:rsidRPr="00541874">
              <w:rPr>
                <w:rFonts w:ascii="Verdana" w:hAnsi="Verdana"/>
                <w:sz w:val="24"/>
                <w:szCs w:val="24"/>
              </w:rPr>
              <w:t>ные пункты;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Отделения связи ми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рорайона, жилого района, га, для обслуж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ваемого населения, групп: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IV-V (до 9 тыс. чел.) 0,07-0,08</w:t>
            </w:r>
          </w:p>
        </w:tc>
      </w:tr>
      <w:tr w:rsidR="00B00AEC" w:rsidRPr="00541874" w:rsidTr="00111594">
        <w:trPr>
          <w:trHeight w:val="3917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амбулаторно-поликлинические учрежд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18,15 посещений в смену на 1 тыс. чел.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13,47 коек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мощности стаци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наров, коек: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 50 - 150 м2 на 1 койку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50 до 100 150-100 м2 на 1 койку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100 до 200 100-80 м2 на одну койку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200 до 400 80-75 м2 на 1 койку.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На 100 посещений в смену - встроенные; 0,1 га на 100 посещ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ний в смену, но не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нее 0,2 га</w:t>
            </w:r>
          </w:p>
        </w:tc>
      </w:tr>
      <w:tr w:rsidR="00B00AEC" w:rsidRPr="00541874" w:rsidTr="00111594">
        <w:trPr>
          <w:trHeight w:val="548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аптеки;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14 м2 общей площади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0,2 га или встроенные</w:t>
            </w:r>
          </w:p>
        </w:tc>
      </w:tr>
      <w:tr w:rsidR="00B00AEC" w:rsidRPr="00541874" w:rsidTr="00111594">
        <w:trPr>
          <w:trHeight w:val="815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1"/>
                <w:numId w:val="7"/>
              </w:numPr>
              <w:spacing w:after="0" w:line="240" w:lineRule="auto"/>
              <w:ind w:left="0" w:firstLine="0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пункты оказания пе</w:t>
            </w:r>
            <w:r w:rsidRPr="00541874">
              <w:rPr>
                <w:rFonts w:ascii="Verdana" w:hAnsi="Verdana"/>
                <w:sz w:val="24"/>
                <w:szCs w:val="24"/>
              </w:rPr>
              <w:t>р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вой медицинской помощи; 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0,1 автомобиль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0,05 га на 1 автом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биль, но не менее 0,1 га</w:t>
            </w:r>
          </w:p>
        </w:tc>
      </w:tr>
      <w:tr w:rsidR="00B00AEC" w:rsidRPr="00541874" w:rsidTr="00111594">
        <w:trPr>
          <w:trHeight w:val="2764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1"/>
                <w:numId w:val="7"/>
              </w:numPr>
              <w:spacing w:after="0" w:line="240" w:lineRule="auto"/>
              <w:ind w:left="0" w:firstLine="0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детские сады, иные объекты  дошкольного во</w:t>
            </w:r>
            <w:r w:rsidRPr="00541874">
              <w:rPr>
                <w:rFonts w:ascii="Verdana" w:hAnsi="Verdana"/>
                <w:sz w:val="24"/>
                <w:szCs w:val="24"/>
              </w:rPr>
              <w:t>с</w:t>
            </w:r>
            <w:r w:rsidRPr="00541874">
              <w:rPr>
                <w:rFonts w:ascii="Verdana" w:hAnsi="Verdana"/>
                <w:sz w:val="24"/>
                <w:szCs w:val="24"/>
              </w:rPr>
              <w:t>питания;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40 мест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вместимости я</w:t>
            </w:r>
            <w:r w:rsidRPr="00541874">
              <w:rPr>
                <w:rFonts w:ascii="Verdana" w:hAnsi="Verdana"/>
                <w:sz w:val="24"/>
                <w:szCs w:val="24"/>
              </w:rPr>
              <w:t>с</w:t>
            </w:r>
            <w:r w:rsidRPr="00541874">
              <w:rPr>
                <w:rFonts w:ascii="Verdana" w:hAnsi="Verdana"/>
                <w:sz w:val="24"/>
                <w:szCs w:val="24"/>
              </w:rPr>
              <w:t>лей-садов, м2, на 1 место: до 100 мест - 40, св. 100 - 35; в комплексе яслей-садов св. 500 мест - 30.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Площадь групповой площадки для детей ясельного возраста следует принимать 7,5 м2 на 1 место</w:t>
            </w:r>
          </w:p>
        </w:tc>
      </w:tr>
      <w:tr w:rsidR="00B00AEC" w:rsidRPr="00541874" w:rsidTr="00111594">
        <w:trPr>
          <w:trHeight w:val="439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школы общеобразов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тельные, начальные и средние;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104 мест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вместимости о</w:t>
            </w:r>
            <w:r w:rsidRPr="00541874">
              <w:rPr>
                <w:rFonts w:ascii="Verdana" w:hAnsi="Verdana"/>
                <w:sz w:val="24"/>
                <w:szCs w:val="24"/>
              </w:rPr>
              <w:t>б</w:t>
            </w:r>
            <w:r w:rsidRPr="00541874">
              <w:rPr>
                <w:rFonts w:ascii="Verdana" w:hAnsi="Verdana"/>
                <w:sz w:val="24"/>
                <w:szCs w:val="24"/>
              </w:rPr>
              <w:t>щеобразовательной школы, учащихся: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40 до 400 50 м2 на 1 учащегося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400 до 500 60 м2 на 1 учащегося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Размеры земельных участков школ могут быть увеличены: на 30 % - в сельских пос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лениях, если для орг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низации учебно-опытной работы не предусмотрены спец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альные участки на землях совхозов и ко</w:t>
            </w:r>
            <w:r w:rsidRPr="00541874">
              <w:rPr>
                <w:rFonts w:ascii="Verdana" w:hAnsi="Verdana"/>
                <w:sz w:val="24"/>
                <w:szCs w:val="24"/>
              </w:rPr>
              <w:t>л</w:t>
            </w:r>
            <w:r w:rsidRPr="00541874">
              <w:rPr>
                <w:rFonts w:ascii="Verdana" w:hAnsi="Verdana"/>
                <w:sz w:val="24"/>
                <w:szCs w:val="24"/>
              </w:rPr>
              <w:t>хозов</w:t>
            </w:r>
          </w:p>
        </w:tc>
      </w:tr>
      <w:tr w:rsidR="00B00AEC" w:rsidRPr="00541874" w:rsidTr="00111594">
        <w:trPr>
          <w:trHeight w:val="111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многопрофильные у</w:t>
            </w:r>
            <w:r w:rsidRPr="00541874">
              <w:rPr>
                <w:rFonts w:ascii="Verdana" w:hAnsi="Verdana"/>
                <w:sz w:val="24"/>
                <w:szCs w:val="24"/>
              </w:rPr>
              <w:t>ч</w:t>
            </w:r>
            <w:r w:rsidRPr="00541874">
              <w:rPr>
                <w:rFonts w:ascii="Verdana" w:hAnsi="Verdana"/>
                <w:sz w:val="24"/>
                <w:szCs w:val="24"/>
              </w:rPr>
              <w:t>реждения дополнительного образования;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10% от общего числа школьн</w:t>
            </w:r>
            <w:r w:rsidRPr="00541874">
              <w:rPr>
                <w:rFonts w:ascii="Verdana" w:hAnsi="Verdana"/>
                <w:sz w:val="24"/>
                <w:szCs w:val="24"/>
              </w:rPr>
              <w:t>и</w:t>
            </w:r>
            <w:r w:rsidRPr="00541874">
              <w:rPr>
                <w:rFonts w:ascii="Verdana" w:hAnsi="Verdana"/>
                <w:sz w:val="24"/>
                <w:szCs w:val="24"/>
              </w:rPr>
              <w:t>ков, в том числе по видам зданий: Дворец (Дом) творчества школьников – 3,3%; станция юных техников – 0,9%; станция юных натура-листов – 0,4%; станция юных т</w:t>
            </w:r>
            <w:r w:rsidRPr="00541874">
              <w:rPr>
                <w:rFonts w:ascii="Verdana" w:hAnsi="Verdana"/>
                <w:sz w:val="24"/>
                <w:szCs w:val="24"/>
              </w:rPr>
              <w:t>у</w:t>
            </w:r>
            <w:r w:rsidRPr="00541874">
              <w:rPr>
                <w:rFonts w:ascii="Verdana" w:hAnsi="Verdana"/>
                <w:sz w:val="24"/>
                <w:szCs w:val="24"/>
              </w:rPr>
              <w:t>ристов – 0,4%; детско-юношеская спо</w:t>
            </w:r>
            <w:r w:rsidRPr="00541874">
              <w:rPr>
                <w:rFonts w:ascii="Verdana" w:hAnsi="Verdana"/>
                <w:sz w:val="24"/>
                <w:szCs w:val="24"/>
              </w:rPr>
              <w:t>р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тивная школа – 2,3%; детская </w:t>
            </w: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школа искусств или музыкальная, художественная, хореографическая школа – 2,7%.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  <w:tr w:rsidR="00B00AEC" w:rsidRPr="00541874" w:rsidTr="00111594">
        <w:trPr>
          <w:trHeight w:val="2480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учреждения среднего специального и професси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нального образования без учебно-лабораторных и учебно-производственных корпусов и мастерских; 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вместимости пр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фессионально-технических училищ и средних специальных учебных заведений, учащихся: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 300 75 м2 на 1 уч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щегося</w:t>
            </w:r>
          </w:p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св. 300 до 900 50-65 м2 на 1 учащегося</w:t>
            </w:r>
          </w:p>
        </w:tc>
      </w:tr>
      <w:tr w:rsidR="00B00AEC" w:rsidRPr="00541874" w:rsidTr="00111594">
        <w:trPr>
          <w:trHeight w:val="1112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отдельно-стоящие УВД, РОВД, отделы ГИБДД, военные комиссариаты (районные и городские);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EC" w:rsidRPr="00541874" w:rsidRDefault="00B00AEC" w:rsidP="00111594">
            <w:pPr>
              <w:tabs>
                <w:tab w:val="left" w:pos="0"/>
              </w:tabs>
              <w:spacing w:line="276" w:lineRule="auto"/>
              <w:contextualSpacing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0AEC" w:rsidRPr="00541874" w:rsidRDefault="00B00AEC" w:rsidP="00111594">
            <w:pPr>
              <w:tabs>
                <w:tab w:val="left" w:pos="0"/>
              </w:tabs>
              <w:spacing w:line="276" w:lineRule="auto"/>
              <w:contextualSpacing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При этажности здания (м2 на 1 сотрудника): 3-5 этажей – 44-18,5</w:t>
            </w:r>
          </w:p>
        </w:tc>
      </w:tr>
      <w:tr w:rsidR="00B00AEC" w:rsidRPr="00541874" w:rsidTr="00111594">
        <w:trPr>
          <w:trHeight w:val="563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отделения, участк</w:t>
            </w:r>
            <w:r w:rsidRPr="00541874">
              <w:rPr>
                <w:rFonts w:ascii="Verdana" w:hAnsi="Verdana"/>
                <w:sz w:val="24"/>
                <w:szCs w:val="24"/>
              </w:rPr>
              <w:t>о</w:t>
            </w:r>
            <w:r w:rsidRPr="00541874">
              <w:rPr>
                <w:rFonts w:ascii="Verdana" w:hAnsi="Verdana"/>
                <w:sz w:val="24"/>
                <w:szCs w:val="24"/>
              </w:rPr>
              <w:t>вые пункты полиции;</w:t>
            </w:r>
          </w:p>
        </w:tc>
        <w:tc>
          <w:tcPr>
            <w:tcW w:w="5715" w:type="dxa"/>
            <w:gridSpan w:val="2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578"/>
        </w:trPr>
        <w:tc>
          <w:tcPr>
            <w:tcW w:w="3684" w:type="dxa"/>
            <w:shd w:val="clear" w:color="auto" w:fill="auto"/>
          </w:tcPr>
          <w:p w:rsidR="00B00AEC" w:rsidRPr="00541874" w:rsidRDefault="00B00AEC" w:rsidP="00111594">
            <w:pPr>
              <w:pStyle w:val="afffffa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общественные туал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ты.</w:t>
            </w:r>
          </w:p>
        </w:tc>
        <w:tc>
          <w:tcPr>
            <w:tcW w:w="2520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 прибор на 1 тыс. чел.</w:t>
            </w:r>
          </w:p>
        </w:tc>
        <w:tc>
          <w:tcPr>
            <w:tcW w:w="319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тирование</w:t>
            </w:r>
          </w:p>
        </w:tc>
      </w:tr>
    </w:tbl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6D1B77">
        <w:rPr>
          <w:rFonts w:ascii="Verdana" w:hAnsi="Verdana"/>
          <w:sz w:val="24"/>
          <w:szCs w:val="24"/>
        </w:rPr>
        <w:t>е</w:t>
      </w:r>
      <w:r w:rsidRPr="006D1B77">
        <w:rPr>
          <w:rFonts w:ascii="Verdana" w:hAnsi="Verdana"/>
          <w:sz w:val="24"/>
          <w:szCs w:val="24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– </w:t>
      </w:r>
      <w:r w:rsidRPr="007E5C28">
        <w:rPr>
          <w:rFonts w:ascii="Verdana" w:hAnsi="Verdana"/>
          <w:sz w:val="24"/>
          <w:szCs w:val="24"/>
        </w:rPr>
        <w:t>не подлежат ограничению, определяются в рамках разработки проектной документации;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 xml:space="preserve">3) предельное количество этажей зданий, строений, сооружений – 3 этажа; 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6D1B77">
        <w:rPr>
          <w:rFonts w:ascii="Verdana" w:hAnsi="Verdana"/>
          <w:sz w:val="24"/>
          <w:szCs w:val="24"/>
        </w:rPr>
        <w:t>о</w:t>
      </w:r>
      <w:r w:rsidRPr="006D1B77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100 %</w:t>
      </w:r>
      <w:r>
        <w:rPr>
          <w:rFonts w:ascii="Verdana" w:hAnsi="Verdana"/>
          <w:sz w:val="24"/>
          <w:szCs w:val="24"/>
        </w:rPr>
        <w:t xml:space="preserve"> </w:t>
      </w:r>
      <w:r w:rsidRPr="007E5C28">
        <w:rPr>
          <w:rFonts w:ascii="Verdana" w:hAnsi="Verdana"/>
          <w:sz w:val="24"/>
          <w:szCs w:val="24"/>
        </w:rPr>
        <w:t>(для территории квартала (брутто) с учетом необходимых по расчету учреждений и предприятий обслуживания, гаражей; стоянок для автомобилей, зеленых насаждений, площадок и других объектов благоустройства).</w:t>
      </w:r>
    </w:p>
    <w:p w:rsidR="00B00AEC" w:rsidRPr="006D1B77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492A06" w:rsidRDefault="00B00AEC" w:rsidP="00B00AEC">
      <w:pPr>
        <w:pStyle w:val="4"/>
      </w:pPr>
      <w:bookmarkStart w:id="28" w:name="_Toc288571413"/>
      <w:bookmarkStart w:id="29" w:name="_Toc289157119"/>
      <w:bookmarkStart w:id="30" w:name="_Toc466463298"/>
      <w:r>
        <w:t>ПК</w:t>
      </w:r>
      <w:r w:rsidRPr="00E33B4F">
        <w:t xml:space="preserve">. Зона </w:t>
      </w:r>
      <w:bookmarkEnd w:id="28"/>
      <w:bookmarkEnd w:id="29"/>
      <w:r>
        <w:t>производственно-коммунальных объектов</w:t>
      </w:r>
      <w:bookmarkEnd w:id="30"/>
    </w:p>
    <w:p w:rsidR="00B00AEC" w:rsidRPr="00B17305" w:rsidRDefault="00B00AEC" w:rsidP="00B00AEC">
      <w:pPr>
        <w:pStyle w:val="afffff2"/>
      </w:pPr>
      <w:r>
        <w:t>Зона ПК</w:t>
      </w:r>
      <w:r w:rsidRPr="00B17305">
        <w:t xml:space="preserve"> выделена для обеспечения правовых условий формирования коммунально-</w:t>
      </w:r>
      <w:r>
        <w:t xml:space="preserve">производственных предприятий </w:t>
      </w:r>
      <w:r w:rsidRPr="00B17305">
        <w:rPr>
          <w:lang w:val="en-US"/>
        </w:rPr>
        <w:t>V</w:t>
      </w:r>
      <w:r>
        <w:t>-</w:t>
      </w:r>
      <w:r>
        <w:rPr>
          <w:lang w:val="en-US"/>
        </w:rPr>
        <w:t>IV</w:t>
      </w:r>
      <w:r w:rsidRPr="00B17305">
        <w:t xml:space="preserve"> класса вредности, име</w:t>
      </w:r>
      <w:r w:rsidRPr="00B17305">
        <w:t>ю</w:t>
      </w:r>
      <w:r w:rsidRPr="00B17305">
        <w:t xml:space="preserve">щих санитарно-защитную зону </w:t>
      </w:r>
      <w:r w:rsidRPr="007E4CE3">
        <w:t>не более 100 м.</w:t>
      </w:r>
      <w:r w:rsidRPr="00B17305">
        <w:t xml:space="preserve"> Сочетание различных видов разрешенного использования недвижимости в единой зоне возможно только при условии соблюдения нормативных санита</w:t>
      </w:r>
      <w:r w:rsidRPr="00B17305">
        <w:t>р</w:t>
      </w:r>
      <w:r w:rsidRPr="00B17305">
        <w:t xml:space="preserve">ных требований. </w:t>
      </w:r>
    </w:p>
    <w:p w:rsidR="00B00AEC" w:rsidRPr="00AE3E34" w:rsidRDefault="00B00AEC" w:rsidP="00B00AEC">
      <w:pPr>
        <w:pStyle w:val="afffff2"/>
        <w:rPr>
          <w:b/>
        </w:rPr>
      </w:pPr>
      <w:r w:rsidRPr="00AE3E34">
        <w:rPr>
          <w:b/>
        </w:rPr>
        <w:lastRenderedPageBreak/>
        <w:t>Основные виды разрешенного использования недв</w:t>
      </w:r>
      <w:r w:rsidRPr="00AE3E34">
        <w:rPr>
          <w:b/>
        </w:rPr>
        <w:t>и</w:t>
      </w:r>
      <w:r w:rsidRPr="00AE3E34">
        <w:rPr>
          <w:b/>
        </w:rPr>
        <w:t>жимости:</w:t>
      </w:r>
    </w:p>
    <w:p w:rsidR="00B00AEC" w:rsidRDefault="00B00AEC" w:rsidP="00B00AEC">
      <w:pPr>
        <w:pStyle w:val="a1"/>
      </w:pPr>
      <w:r>
        <w:t xml:space="preserve">промышленные предприятия и коммунально-складские объекты </w:t>
      </w:r>
      <w:r>
        <w:rPr>
          <w:lang w:val="en-US"/>
        </w:rPr>
        <w:t>V</w:t>
      </w:r>
      <w:r>
        <w:t>-</w:t>
      </w:r>
      <w:r>
        <w:rPr>
          <w:lang w:val="en-US"/>
        </w:rPr>
        <w:t>IV</w:t>
      </w:r>
      <w:r>
        <w:t xml:space="preserve"> класса вредности;</w:t>
      </w:r>
    </w:p>
    <w:p w:rsidR="00B00AEC" w:rsidRDefault="00B00AEC" w:rsidP="00B00AEC">
      <w:pPr>
        <w:pStyle w:val="a1"/>
      </w:pPr>
      <w:r>
        <w:t>офисы, конторы, административные службы;</w:t>
      </w:r>
    </w:p>
    <w:p w:rsidR="00B00AEC" w:rsidRDefault="00B00AEC" w:rsidP="00B00AEC">
      <w:pPr>
        <w:pStyle w:val="a1"/>
      </w:pPr>
      <w:r>
        <w:t>пожарные части;</w:t>
      </w:r>
    </w:p>
    <w:p w:rsidR="00B00AEC" w:rsidRPr="00B17305" w:rsidRDefault="00B00AEC" w:rsidP="00B00AEC">
      <w:pPr>
        <w:pStyle w:val="a1"/>
      </w:pPr>
      <w:r w:rsidRPr="00B17305">
        <w:t>объекты пожарной охраны</w:t>
      </w:r>
      <w:r>
        <w:t>.</w:t>
      </w:r>
    </w:p>
    <w:p w:rsidR="00B00AEC" w:rsidRPr="00AE3E34" w:rsidRDefault="00B00AEC" w:rsidP="00B00AEC">
      <w:pPr>
        <w:pStyle w:val="afffff2"/>
        <w:rPr>
          <w:b/>
        </w:rPr>
      </w:pPr>
      <w:r w:rsidRPr="00AE3E34">
        <w:rPr>
          <w:b/>
        </w:rPr>
        <w:t>Вспомогательные виды разрешенного использования:</w:t>
      </w:r>
    </w:p>
    <w:p w:rsidR="00B00AEC" w:rsidRDefault="00B00AEC" w:rsidP="00B00AEC">
      <w:pPr>
        <w:pStyle w:val="a1"/>
      </w:pPr>
      <w:r>
        <w:t>открытые стоянки краткосрочного хранения автомобилей, площадки транзитного транспорта с местами хранения автобусов, грузовиков, легк</w:t>
      </w:r>
      <w:r>
        <w:t>о</w:t>
      </w:r>
      <w:r>
        <w:t>вых автомобилей.</w:t>
      </w:r>
    </w:p>
    <w:p w:rsidR="00B00AEC" w:rsidRPr="00AE3E34" w:rsidRDefault="00B00AEC" w:rsidP="00B00AEC">
      <w:pPr>
        <w:pStyle w:val="afffff2"/>
        <w:rPr>
          <w:b/>
        </w:rPr>
      </w:pPr>
      <w:r w:rsidRPr="00AE3E34">
        <w:rPr>
          <w:b/>
        </w:rPr>
        <w:t>Условно разрешенные виды использования:</w:t>
      </w:r>
    </w:p>
    <w:p w:rsidR="00B00AEC" w:rsidRDefault="00B00AEC" w:rsidP="00B00AEC">
      <w:pPr>
        <w:pStyle w:val="a1"/>
      </w:pPr>
      <w:r>
        <w:t>АЗС;</w:t>
      </w:r>
    </w:p>
    <w:p w:rsidR="00B00AEC" w:rsidRDefault="00B00AEC" w:rsidP="00B00AEC">
      <w:pPr>
        <w:pStyle w:val="a1"/>
      </w:pPr>
      <w:r>
        <w:t>киоски, лоточная торговля, временные павильоны розничной торго</w:t>
      </w:r>
      <w:r>
        <w:t>в</w:t>
      </w:r>
      <w:r>
        <w:t>ли и обслуживания населения;</w:t>
      </w:r>
    </w:p>
    <w:p w:rsidR="00B00AEC" w:rsidRDefault="00B00AEC" w:rsidP="00B00AEC">
      <w:pPr>
        <w:pStyle w:val="a1"/>
      </w:pPr>
      <w:r>
        <w:t>отдельно стоящие объекты бытового обслуживания;</w:t>
      </w:r>
    </w:p>
    <w:p w:rsidR="00B00AEC" w:rsidRDefault="00B00AEC" w:rsidP="00B00AEC">
      <w:pPr>
        <w:pStyle w:val="a1"/>
      </w:pPr>
      <w:r>
        <w:t>предприятия общественного питания (кафе, столовые, буфеты), св</w:t>
      </w:r>
      <w:r>
        <w:t>я</w:t>
      </w:r>
      <w:r>
        <w:t>занные с непосредственным обслуживанием производственных и промышле</w:t>
      </w:r>
      <w:r>
        <w:t>н</w:t>
      </w:r>
      <w:r>
        <w:t>ных предприятий;</w:t>
      </w:r>
    </w:p>
    <w:p w:rsidR="00B00AEC" w:rsidRDefault="00B00AEC" w:rsidP="00B00AEC">
      <w:pPr>
        <w:pStyle w:val="a1"/>
      </w:pPr>
      <w:r>
        <w:t>аптеки;</w:t>
      </w:r>
    </w:p>
    <w:p w:rsidR="00B00AEC" w:rsidRPr="00840750" w:rsidRDefault="00B00AEC" w:rsidP="00B00AEC">
      <w:pPr>
        <w:pStyle w:val="a1"/>
      </w:pPr>
      <w:r w:rsidRPr="00840750">
        <w:t>ветеринарные приемные пункты;</w:t>
      </w:r>
    </w:p>
    <w:p w:rsidR="00B00AEC" w:rsidRDefault="00B00AEC" w:rsidP="00B00AEC">
      <w:pPr>
        <w:pStyle w:val="a1"/>
      </w:pPr>
      <w:r>
        <w:t>антенны сотовой, радиорелейной, спутниковой св</w:t>
      </w:r>
      <w:r>
        <w:t>я</w:t>
      </w:r>
      <w:r>
        <w:t>зи.</w:t>
      </w:r>
    </w:p>
    <w:p w:rsidR="00B00AEC" w:rsidRDefault="00B00AEC" w:rsidP="00B00AEC">
      <w:pPr>
        <w:pStyle w:val="a1"/>
      </w:pPr>
      <w:r>
        <w:t>спортплощадки, площадки отдыха для персонала предпр</w:t>
      </w:r>
      <w:r>
        <w:t>и</w:t>
      </w:r>
      <w:r>
        <w:t>ятий;</w:t>
      </w:r>
    </w:p>
    <w:p w:rsidR="00B00AEC" w:rsidRDefault="00B00AEC" w:rsidP="00B00AEC">
      <w:pPr>
        <w:pStyle w:val="a1"/>
      </w:pPr>
      <w:r>
        <w:t>питомники растений для озеленения промышленных территорий и с</w:t>
      </w:r>
      <w:r>
        <w:t>а</w:t>
      </w:r>
      <w:r>
        <w:t>нитарно-защитных зон.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6D1B77">
        <w:rPr>
          <w:rFonts w:ascii="Verdana" w:hAnsi="Verdana"/>
          <w:sz w:val="24"/>
          <w:szCs w:val="24"/>
        </w:rPr>
        <w:t>к</w:t>
      </w:r>
      <w:r w:rsidRPr="006D1B77">
        <w:rPr>
          <w:rFonts w:ascii="Verdana" w:hAnsi="Verdana"/>
          <w:sz w:val="24"/>
          <w:szCs w:val="24"/>
        </w:rPr>
        <w:t>ции объектов капитального строительства в пределах зоны П</w:t>
      </w:r>
      <w:r>
        <w:rPr>
          <w:rFonts w:ascii="Verdana" w:hAnsi="Verdana"/>
          <w:sz w:val="24"/>
          <w:szCs w:val="24"/>
        </w:rPr>
        <w:t>К</w:t>
      </w:r>
      <w:r w:rsidRPr="006D1B77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6D1B77">
        <w:rPr>
          <w:rFonts w:ascii="Verdana" w:hAnsi="Verdana"/>
          <w:sz w:val="24"/>
          <w:szCs w:val="24"/>
        </w:rPr>
        <w:t>ь</w:t>
      </w:r>
      <w:r w:rsidRPr="006D1B77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6D1B77">
        <w:rPr>
          <w:rFonts w:ascii="Verdana" w:hAnsi="Verdana"/>
          <w:sz w:val="24"/>
          <w:szCs w:val="24"/>
        </w:rPr>
        <w:t>е</w:t>
      </w:r>
      <w:r w:rsidRPr="006D1B77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6D1B77">
        <w:rPr>
          <w:rFonts w:ascii="Verdana" w:hAnsi="Verdana"/>
          <w:sz w:val="24"/>
          <w:szCs w:val="24"/>
        </w:rPr>
        <w:t>е</w:t>
      </w:r>
      <w:r w:rsidRPr="006D1B77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6D1B7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6D1B77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6D1B77">
        <w:rPr>
          <w:rFonts w:ascii="Verdana" w:hAnsi="Verdana"/>
          <w:sz w:val="24"/>
          <w:szCs w:val="24"/>
        </w:rPr>
        <w:t>о</w:t>
      </w:r>
      <w:r w:rsidRPr="006D1B77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80 %.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BA318A" w:rsidRDefault="00B00AEC" w:rsidP="00B00AEC">
      <w:pPr>
        <w:pStyle w:val="4"/>
      </w:pPr>
      <w:bookmarkStart w:id="31" w:name="_Toc358299575"/>
      <w:bookmarkStart w:id="32" w:name="_Toc466463299"/>
      <w:r w:rsidRPr="00BA318A">
        <w:lastRenderedPageBreak/>
        <w:t>И-1. Зона водообеспечивающих объектов</w:t>
      </w:r>
      <w:bookmarkEnd w:id="31"/>
      <w:bookmarkEnd w:id="32"/>
      <w:r w:rsidRPr="00BA318A">
        <w:t xml:space="preserve"> </w:t>
      </w:r>
    </w:p>
    <w:p w:rsidR="00B00AEC" w:rsidRPr="00BA318A" w:rsidRDefault="00B00AEC" w:rsidP="00B00AEC">
      <w:pPr>
        <w:pStyle w:val="afffff2"/>
        <w:rPr>
          <w:color w:val="auto"/>
        </w:rPr>
      </w:pPr>
      <w:r w:rsidRPr="00BA318A">
        <w:rPr>
          <w:color w:val="auto"/>
        </w:rPr>
        <w:t>Зона И-1 выделена для обеспечения правовых условий использования участков для размещения водообеспечивающих объектов с учетом соблюдения нормативных санитарных треб</w:t>
      </w:r>
      <w:r w:rsidRPr="00BA318A">
        <w:rPr>
          <w:color w:val="auto"/>
        </w:rPr>
        <w:t>о</w:t>
      </w:r>
      <w:r w:rsidRPr="00BA318A">
        <w:rPr>
          <w:color w:val="auto"/>
        </w:rPr>
        <w:t>ваний.</w:t>
      </w:r>
    </w:p>
    <w:p w:rsidR="00B00AEC" w:rsidRPr="00EF3239" w:rsidRDefault="00B00AEC" w:rsidP="00B00AEC">
      <w:pPr>
        <w:rPr>
          <w:rFonts w:ascii="Verdana" w:hAnsi="Verdana"/>
          <w:b/>
          <w:sz w:val="24"/>
          <w:szCs w:val="24"/>
        </w:rPr>
      </w:pPr>
      <w:bookmarkStart w:id="33" w:name="_Toc358299576"/>
      <w:bookmarkStart w:id="34" w:name="_Toc361384408"/>
      <w:r w:rsidRPr="00EF3239">
        <w:rPr>
          <w:rFonts w:ascii="Verdana" w:hAnsi="Verdana"/>
          <w:b/>
          <w:sz w:val="24"/>
          <w:szCs w:val="24"/>
        </w:rPr>
        <w:t>Основные виды разрешенного использования недвижимости:</w:t>
      </w:r>
      <w:bookmarkEnd w:id="33"/>
      <w:bookmarkEnd w:id="34"/>
    </w:p>
    <w:p w:rsidR="00B00AEC" w:rsidRPr="00EF3239" w:rsidRDefault="00B00AEC" w:rsidP="00B00AEC">
      <w:pPr>
        <w:pStyle w:val="a1"/>
      </w:pPr>
      <w:r w:rsidRPr="00EF3239">
        <w:t>объекты водообеспечения (водозаборы, резервуары для хранения воды, н</w:t>
      </w:r>
      <w:r w:rsidRPr="00EF3239">
        <w:t>а</w:t>
      </w:r>
      <w:r w:rsidRPr="00EF3239">
        <w:t>сосные станции водоснабжения).</w:t>
      </w:r>
    </w:p>
    <w:p w:rsidR="00B00AEC" w:rsidRPr="00EF3239" w:rsidRDefault="00B00AEC" w:rsidP="00B00AEC">
      <w:pPr>
        <w:rPr>
          <w:rFonts w:ascii="Verdana" w:hAnsi="Verdana"/>
          <w:b/>
          <w:sz w:val="24"/>
          <w:szCs w:val="24"/>
        </w:rPr>
      </w:pPr>
      <w:bookmarkStart w:id="35" w:name="_Toc358299577"/>
      <w:bookmarkStart w:id="36" w:name="_Toc361384409"/>
      <w:r w:rsidRPr="00EF3239">
        <w:rPr>
          <w:rFonts w:ascii="Verdana" w:hAnsi="Verdana"/>
          <w:b/>
          <w:sz w:val="24"/>
          <w:szCs w:val="24"/>
        </w:rPr>
        <w:t>Виды запрещенного использования:</w:t>
      </w:r>
      <w:bookmarkEnd w:id="35"/>
      <w:bookmarkEnd w:id="36"/>
    </w:p>
    <w:p w:rsidR="00B00AEC" w:rsidRPr="00EF3239" w:rsidRDefault="00B00AEC" w:rsidP="00B00AEC">
      <w:pPr>
        <w:pStyle w:val="a1"/>
      </w:pPr>
      <w:r w:rsidRPr="00EF3239">
        <w:t>проведение авиационно-химических работ;</w:t>
      </w:r>
    </w:p>
    <w:p w:rsidR="00B00AEC" w:rsidRPr="00EF3239" w:rsidRDefault="00B00AEC" w:rsidP="00B00AEC">
      <w:pPr>
        <w:pStyle w:val="a1"/>
      </w:pPr>
      <w:r w:rsidRPr="00EF3239">
        <w:t>применение химических средств борьбы с вредителями, болезнями растений и сорняками;</w:t>
      </w:r>
    </w:p>
    <w:p w:rsidR="00B00AEC" w:rsidRPr="00EF3239" w:rsidRDefault="00B00AEC" w:rsidP="00B00AEC">
      <w:pPr>
        <w:pStyle w:val="a1"/>
      </w:pPr>
      <w:r w:rsidRPr="00EF3239">
        <w:t>размещение складов ядохимикатов, минеральных удобрений и гор</w:t>
      </w:r>
      <w:r w:rsidRPr="00EF3239">
        <w:t>ю</w:t>
      </w:r>
      <w:r w:rsidRPr="00EF3239">
        <w:t>че-смазочных материалов, площадок для заправки аппаратуры ядохимикат</w:t>
      </w:r>
      <w:r w:rsidRPr="00EF3239">
        <w:t>а</w:t>
      </w:r>
      <w:r w:rsidRPr="00EF3239">
        <w:t>ми, животноводческих комплексов, мест складирования и захоронения пр</w:t>
      </w:r>
      <w:r w:rsidRPr="00EF3239">
        <w:t>о</w:t>
      </w:r>
      <w:r w:rsidRPr="00EF3239">
        <w:t>мышленных, бытовых и сельскохозяйственных отходом, кладбищ и скотом</w:t>
      </w:r>
      <w:r w:rsidRPr="00EF3239">
        <w:t>о</w:t>
      </w:r>
      <w:r w:rsidRPr="00EF3239">
        <w:t>гильников, накопителей сточных вод;</w:t>
      </w:r>
    </w:p>
    <w:p w:rsidR="00B00AEC" w:rsidRPr="00EF3239" w:rsidRDefault="00B00AEC" w:rsidP="00B00AEC">
      <w:pPr>
        <w:pStyle w:val="a1"/>
      </w:pPr>
      <w:r w:rsidRPr="00EF3239">
        <w:t>складирование навоза и мусора;</w:t>
      </w:r>
    </w:p>
    <w:p w:rsidR="00B00AEC" w:rsidRPr="00EF3239" w:rsidRDefault="00B00AEC" w:rsidP="00B00AEC">
      <w:pPr>
        <w:pStyle w:val="a1"/>
      </w:pPr>
      <w:r w:rsidRPr="00EF3239">
        <w:t>заправка топливом, мойка и ремонт автомобилей, тракторов и других машин и механизмов;</w:t>
      </w:r>
    </w:p>
    <w:p w:rsidR="00B00AEC" w:rsidRPr="00EF3239" w:rsidRDefault="00B00AEC" w:rsidP="00B00AEC">
      <w:pPr>
        <w:pStyle w:val="a1"/>
      </w:pPr>
      <w:r w:rsidRPr="00EF3239">
        <w:t>размещение стоянок транспортных средств;</w:t>
      </w:r>
    </w:p>
    <w:p w:rsidR="00B00AEC" w:rsidRPr="00EF3239" w:rsidRDefault="00B00AEC" w:rsidP="00B00AEC">
      <w:pPr>
        <w:pStyle w:val="a1"/>
      </w:pPr>
      <w:r w:rsidRPr="00EF3239">
        <w:t>проведение рубок лесных насаждений.</w:t>
      </w:r>
    </w:p>
    <w:p w:rsidR="00B00AEC" w:rsidRPr="00EF3239" w:rsidRDefault="00B00AEC" w:rsidP="00B00AEC">
      <w:pPr>
        <w:rPr>
          <w:rFonts w:ascii="Verdana" w:hAnsi="Verdana"/>
          <w:b/>
          <w:sz w:val="24"/>
          <w:szCs w:val="24"/>
        </w:rPr>
      </w:pPr>
      <w:bookmarkStart w:id="37" w:name="_Toc358299578"/>
      <w:bookmarkStart w:id="38" w:name="_Toc361384410"/>
      <w:r w:rsidRPr="00EF3239">
        <w:rPr>
          <w:rFonts w:ascii="Verdana" w:hAnsi="Verdana"/>
          <w:b/>
          <w:sz w:val="24"/>
          <w:szCs w:val="24"/>
        </w:rPr>
        <w:t>Условно-разрешенные виды использования:</w:t>
      </w:r>
      <w:bookmarkEnd w:id="37"/>
      <w:bookmarkEnd w:id="38"/>
    </w:p>
    <w:p w:rsidR="00B00AEC" w:rsidRPr="00EF3239" w:rsidRDefault="00B00AEC" w:rsidP="00B00AEC">
      <w:pPr>
        <w:rPr>
          <w:rFonts w:ascii="Verdana" w:hAnsi="Verdana"/>
          <w:bCs/>
          <w:sz w:val="24"/>
          <w:szCs w:val="24"/>
        </w:rPr>
      </w:pPr>
      <w:r w:rsidRPr="00EF3239">
        <w:rPr>
          <w:rFonts w:ascii="Verdana" w:hAnsi="Verdana"/>
          <w:bCs/>
          <w:sz w:val="24"/>
          <w:szCs w:val="24"/>
        </w:rPr>
        <w:t>строительство и реконструкция сооружений, коммуникаций и других</w:t>
      </w:r>
      <w:r w:rsidRPr="00EF3239">
        <w:rPr>
          <w:rFonts w:ascii="Verdana" w:hAnsi="Verdana"/>
          <w:sz w:val="24"/>
          <w:szCs w:val="24"/>
        </w:rPr>
        <w:t xml:space="preserve"> </w:t>
      </w:r>
      <w:r w:rsidRPr="00EF3239">
        <w:rPr>
          <w:rFonts w:ascii="Verdana" w:hAnsi="Verdana"/>
          <w:bCs/>
          <w:sz w:val="24"/>
          <w:szCs w:val="24"/>
        </w:rPr>
        <w:t>объе</w:t>
      </w:r>
      <w:r w:rsidRPr="00EF3239">
        <w:rPr>
          <w:rFonts w:ascii="Verdana" w:hAnsi="Verdana"/>
          <w:bCs/>
          <w:sz w:val="24"/>
          <w:szCs w:val="24"/>
        </w:rPr>
        <w:t>к</w:t>
      </w:r>
      <w:r w:rsidRPr="00EF3239">
        <w:rPr>
          <w:rFonts w:ascii="Verdana" w:hAnsi="Verdana"/>
          <w:bCs/>
          <w:sz w:val="24"/>
          <w:szCs w:val="24"/>
        </w:rPr>
        <w:t>тов;</w:t>
      </w:r>
    </w:p>
    <w:p w:rsidR="00B00AEC" w:rsidRDefault="00B00AEC" w:rsidP="00B00AEC">
      <w:pPr>
        <w:rPr>
          <w:rFonts w:ascii="Verdana" w:hAnsi="Verdana"/>
          <w:bCs/>
          <w:sz w:val="24"/>
          <w:szCs w:val="24"/>
        </w:rPr>
      </w:pPr>
      <w:r w:rsidRPr="00EF3239">
        <w:rPr>
          <w:rFonts w:ascii="Verdana" w:hAnsi="Verdana"/>
          <w:bCs/>
          <w:sz w:val="24"/>
          <w:szCs w:val="24"/>
        </w:rPr>
        <w:t>землеройные и другие работы.</w:t>
      </w:r>
    </w:p>
    <w:p w:rsidR="00B00AEC" w:rsidRPr="006D1B77" w:rsidRDefault="00B00AEC" w:rsidP="00B00AEC">
      <w:pPr>
        <w:ind w:firstLine="851"/>
        <w:rPr>
          <w:rFonts w:ascii="Verdana" w:hAnsi="Verdana"/>
          <w:b/>
          <w:bCs/>
          <w:sz w:val="24"/>
          <w:szCs w:val="24"/>
        </w:rPr>
      </w:pPr>
      <w:r w:rsidRPr="006D1B77">
        <w:rPr>
          <w:rFonts w:ascii="Verdana" w:hAnsi="Verdana"/>
          <w:b/>
          <w:bCs/>
          <w:sz w:val="24"/>
          <w:szCs w:val="24"/>
        </w:rPr>
        <w:t>Вспомогательные виды разрешенного использования:</w:t>
      </w:r>
    </w:p>
    <w:p w:rsidR="00B00AEC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- хозяйственные постройки связанные с эксплуатацией источников электроснабжения, газоснабжения, водоснабжения.</w:t>
      </w:r>
    </w:p>
    <w:p w:rsidR="00B00AEC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</w:p>
    <w:p w:rsidR="00B00AEC" w:rsidRPr="006D1B77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6D1B77">
        <w:rPr>
          <w:rFonts w:ascii="Verdana" w:hAnsi="Verdana"/>
          <w:bCs/>
          <w:sz w:val="24"/>
          <w:szCs w:val="24"/>
        </w:rPr>
        <w:t>к</w:t>
      </w:r>
      <w:r w:rsidRPr="006D1B77">
        <w:rPr>
          <w:rFonts w:ascii="Verdana" w:hAnsi="Verdana"/>
          <w:bCs/>
          <w:sz w:val="24"/>
          <w:szCs w:val="24"/>
        </w:rPr>
        <w:t>ции объектов капитального строительства в пределах зоны И-1 включают в себя:</w:t>
      </w:r>
    </w:p>
    <w:p w:rsidR="00B00AEC" w:rsidRPr="006D1B77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1) предельные (минимальные и (или) максимальные) размеры земел</w:t>
      </w:r>
      <w:r w:rsidRPr="006D1B77">
        <w:rPr>
          <w:rFonts w:ascii="Verdana" w:hAnsi="Verdana"/>
          <w:bCs/>
          <w:sz w:val="24"/>
          <w:szCs w:val="24"/>
        </w:rPr>
        <w:t>ь</w:t>
      </w:r>
      <w:r w:rsidRPr="006D1B77">
        <w:rPr>
          <w:rFonts w:ascii="Verdana" w:hAnsi="Verdana"/>
          <w:bCs/>
          <w:sz w:val="24"/>
          <w:szCs w:val="24"/>
        </w:rPr>
        <w:t>ных участков, в том числе их площадь: не подлежат ограничению, опред</w:t>
      </w:r>
      <w:r w:rsidRPr="006D1B77">
        <w:rPr>
          <w:rFonts w:ascii="Verdana" w:hAnsi="Verdana"/>
          <w:bCs/>
          <w:sz w:val="24"/>
          <w:szCs w:val="24"/>
        </w:rPr>
        <w:t>е</w:t>
      </w:r>
      <w:r w:rsidRPr="006D1B77">
        <w:rPr>
          <w:rFonts w:ascii="Verdana" w:hAnsi="Verdana"/>
          <w:bCs/>
          <w:sz w:val="24"/>
          <w:szCs w:val="24"/>
        </w:rPr>
        <w:t>ляются в рамках разработки проектной документации;</w:t>
      </w:r>
    </w:p>
    <w:p w:rsidR="00B00AEC" w:rsidRPr="006D1B77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2) минимальные отступы от границ земельных участков в целях опр</w:t>
      </w:r>
      <w:r w:rsidRPr="006D1B77">
        <w:rPr>
          <w:rFonts w:ascii="Verdana" w:hAnsi="Verdana"/>
          <w:bCs/>
          <w:sz w:val="24"/>
          <w:szCs w:val="24"/>
        </w:rPr>
        <w:t>е</w:t>
      </w:r>
      <w:r w:rsidRPr="006D1B77">
        <w:rPr>
          <w:rFonts w:ascii="Verdana" w:hAnsi="Verdana"/>
          <w:bCs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6D1B77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  <w:r w:rsidRPr="006D1B77">
        <w:rPr>
          <w:rFonts w:ascii="Verdana" w:hAnsi="Verdana"/>
          <w:bCs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6D1B77">
        <w:rPr>
          <w:rFonts w:ascii="Verdana" w:hAnsi="Verdana"/>
          <w:bCs/>
          <w:sz w:val="24"/>
          <w:szCs w:val="24"/>
        </w:rPr>
        <w:t>о</w:t>
      </w:r>
      <w:r w:rsidRPr="006D1B77">
        <w:rPr>
          <w:rFonts w:ascii="Verdana" w:hAnsi="Verdana"/>
          <w:bCs/>
          <w:sz w:val="24"/>
          <w:szCs w:val="24"/>
        </w:rPr>
        <w:t xml:space="preserve">рая может быть застроена, ко всей площади земельного участка – не </w:t>
      </w:r>
      <w:r w:rsidRPr="006D1B77">
        <w:rPr>
          <w:rFonts w:ascii="Verdana" w:hAnsi="Verdana"/>
          <w:bCs/>
          <w:sz w:val="24"/>
          <w:szCs w:val="24"/>
        </w:rPr>
        <w:lastRenderedPageBreak/>
        <w:t>подл</w:t>
      </w:r>
      <w:r w:rsidRPr="006D1B77">
        <w:rPr>
          <w:rFonts w:ascii="Verdana" w:hAnsi="Verdana"/>
          <w:bCs/>
          <w:sz w:val="24"/>
          <w:szCs w:val="24"/>
        </w:rPr>
        <w:t>е</w:t>
      </w:r>
      <w:r w:rsidRPr="006D1B77">
        <w:rPr>
          <w:rFonts w:ascii="Verdana" w:hAnsi="Verdana"/>
          <w:bCs/>
          <w:sz w:val="24"/>
          <w:szCs w:val="24"/>
        </w:rPr>
        <w:t>жит ограничению, определяется в рамках разработки проектной документ</w:t>
      </w:r>
      <w:r w:rsidRPr="006D1B77">
        <w:rPr>
          <w:rFonts w:ascii="Verdana" w:hAnsi="Verdana"/>
          <w:bCs/>
          <w:sz w:val="24"/>
          <w:szCs w:val="24"/>
        </w:rPr>
        <w:t>а</w:t>
      </w:r>
      <w:r w:rsidRPr="006D1B77">
        <w:rPr>
          <w:rFonts w:ascii="Verdana" w:hAnsi="Verdana"/>
          <w:bCs/>
          <w:sz w:val="24"/>
          <w:szCs w:val="24"/>
        </w:rPr>
        <w:t>ции.</w:t>
      </w:r>
    </w:p>
    <w:p w:rsidR="00B00AEC" w:rsidRPr="00EF3239" w:rsidRDefault="00B00AEC" w:rsidP="00B00AEC">
      <w:pPr>
        <w:ind w:firstLine="851"/>
        <w:rPr>
          <w:rFonts w:ascii="Verdana" w:hAnsi="Verdana"/>
          <w:bCs/>
          <w:sz w:val="24"/>
          <w:szCs w:val="24"/>
        </w:rPr>
      </w:pPr>
    </w:p>
    <w:p w:rsidR="00B00AEC" w:rsidRPr="00BA318A" w:rsidRDefault="00B00AEC" w:rsidP="00B00AEC">
      <w:pPr>
        <w:pStyle w:val="4"/>
      </w:pPr>
      <w:bookmarkStart w:id="39" w:name="_Toc358299579"/>
      <w:bookmarkStart w:id="40" w:name="_Toc466463300"/>
      <w:r w:rsidRPr="00BA318A">
        <w:t>И-2. З</w:t>
      </w:r>
      <w:r w:rsidRPr="00BA318A">
        <w:t>о</w:t>
      </w:r>
      <w:r w:rsidRPr="00BA318A">
        <w:t>на водоотводящих объектов</w:t>
      </w:r>
      <w:bookmarkEnd w:id="39"/>
      <w:bookmarkEnd w:id="40"/>
      <w:r w:rsidRPr="00BA318A">
        <w:t xml:space="preserve"> </w:t>
      </w:r>
    </w:p>
    <w:p w:rsidR="00B00AEC" w:rsidRPr="00BA318A" w:rsidRDefault="00B00AEC" w:rsidP="00B00AEC">
      <w:pPr>
        <w:pStyle w:val="afffff2"/>
        <w:rPr>
          <w:color w:val="auto"/>
        </w:rPr>
      </w:pPr>
      <w:r w:rsidRPr="00BA318A">
        <w:rPr>
          <w:color w:val="auto"/>
        </w:rPr>
        <w:t>Зона И-2 выделены для обеспечения правовых условий использования уч</w:t>
      </w:r>
      <w:r w:rsidRPr="00BA318A">
        <w:rPr>
          <w:color w:val="auto"/>
        </w:rPr>
        <w:t>а</w:t>
      </w:r>
      <w:r w:rsidRPr="00BA318A">
        <w:rPr>
          <w:color w:val="auto"/>
        </w:rPr>
        <w:t>стков очистных сооружений для размещения водоотводящих объектов с учетом соблюдения нормативных санитарных тр</w:t>
      </w:r>
      <w:r w:rsidRPr="00BA318A">
        <w:rPr>
          <w:color w:val="auto"/>
        </w:rPr>
        <w:t>е</w:t>
      </w:r>
      <w:r w:rsidRPr="00BA318A">
        <w:rPr>
          <w:color w:val="auto"/>
        </w:rPr>
        <w:t>бований.</w:t>
      </w:r>
    </w:p>
    <w:p w:rsidR="00B00AEC" w:rsidRPr="00462D95" w:rsidRDefault="00B00AEC" w:rsidP="00B00AEC">
      <w:pPr>
        <w:pStyle w:val="afffff2"/>
        <w:rPr>
          <w:b/>
          <w:color w:val="auto"/>
        </w:rPr>
      </w:pPr>
      <w:r w:rsidRPr="00462D95">
        <w:rPr>
          <w:b/>
          <w:color w:val="auto"/>
        </w:rPr>
        <w:t>Основные виды разрешенного использования недвижимости:</w:t>
      </w:r>
    </w:p>
    <w:p w:rsidR="00B00AEC" w:rsidRDefault="00B00AEC" w:rsidP="00B00AEC">
      <w:pPr>
        <w:pStyle w:val="a1"/>
      </w:pPr>
      <w:r w:rsidRPr="00BA318A">
        <w:t>объекты водоотведения (КНС, очистные сооружения; станция аэр</w:t>
      </w:r>
      <w:r w:rsidRPr="00BA318A">
        <w:t>а</w:t>
      </w:r>
      <w:r w:rsidRPr="00BA318A">
        <w:t>ции).</w:t>
      </w:r>
    </w:p>
    <w:p w:rsidR="00B00AEC" w:rsidRPr="006D1B77" w:rsidRDefault="00B00AEC" w:rsidP="00B00AEC">
      <w:pPr>
        <w:pStyle w:val="a1"/>
        <w:numPr>
          <w:ilvl w:val="0"/>
          <w:numId w:val="0"/>
        </w:numPr>
        <w:ind w:left="567"/>
        <w:rPr>
          <w:b/>
        </w:rPr>
      </w:pPr>
      <w:r w:rsidRPr="006D1B77">
        <w:rPr>
          <w:b/>
        </w:rPr>
        <w:t>Вспомогательные виды разрешенного использования:</w:t>
      </w:r>
    </w:p>
    <w:p w:rsidR="00B00AEC" w:rsidRPr="00544F18" w:rsidRDefault="00B00AEC" w:rsidP="00B00AEC">
      <w:pPr>
        <w:pStyle w:val="a1"/>
      </w:pPr>
      <w:r w:rsidRPr="00544F18">
        <w:t>строительство и реконструкция сооружений, коммуникаций и других объектов</w:t>
      </w:r>
    </w:p>
    <w:p w:rsidR="00B00AEC" w:rsidRPr="00544F18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6D1B77" w:rsidRDefault="00B00AEC" w:rsidP="00B00AEC">
      <w:pPr>
        <w:pStyle w:val="a1"/>
        <w:numPr>
          <w:ilvl w:val="0"/>
          <w:numId w:val="0"/>
        </w:numPr>
        <w:ind w:left="567"/>
        <w:rPr>
          <w:b/>
        </w:rPr>
      </w:pPr>
      <w:r w:rsidRPr="006D1B77">
        <w:rPr>
          <w:b/>
        </w:rPr>
        <w:t>Условно разрешенные виды использования:</w:t>
      </w:r>
    </w:p>
    <w:p w:rsidR="00B00AEC" w:rsidRPr="00544F18" w:rsidRDefault="00B00AEC" w:rsidP="00B00AEC">
      <w:pPr>
        <w:pStyle w:val="a1"/>
      </w:pPr>
      <w:r w:rsidRPr="00544F18">
        <w:t>землеройные и другие работы.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a1"/>
        <w:ind w:firstLine="567"/>
      </w:pPr>
      <w:r>
        <w:t>Предельные (минимальные и (или) максимальные) размеры земел</w:t>
      </w:r>
      <w:r>
        <w:t>ь</w:t>
      </w:r>
      <w:r>
        <w:t>ных участков и предельные параметры разрешенного строительства, реконс</w:t>
      </w:r>
      <w:r>
        <w:t>т</w:t>
      </w:r>
      <w:r>
        <w:t>рукции объектов капитального строительства в пределах зоны И-2 включают в себя:</w:t>
      </w:r>
    </w:p>
    <w:p w:rsidR="00B00AEC" w:rsidRDefault="00B00AEC" w:rsidP="00B00AEC">
      <w:pPr>
        <w:pStyle w:val="a1"/>
        <w:ind w:firstLine="567"/>
      </w:pPr>
      <w:r>
        <w:t>1) предельные (минимальные и (или) максимальные) размеры з</w:t>
      </w:r>
      <w:r>
        <w:t>е</w:t>
      </w:r>
      <w:r>
        <w:t>мельных участков, в том числе их площадь:</w:t>
      </w:r>
    </w:p>
    <w:p w:rsidR="00B00AEC" w:rsidRDefault="00B00AEC" w:rsidP="00B00AEC">
      <w:pPr>
        <w:pStyle w:val="a1"/>
        <w:ind w:firstLine="567"/>
      </w:pPr>
      <w:r>
        <w:t xml:space="preserve">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0,25 га, в соо</w:t>
      </w:r>
      <w:r>
        <w:t>т</w:t>
      </w:r>
      <w:r>
        <w:t xml:space="preserve">ветствии с требованиями СП 32.13330. </w:t>
      </w:r>
    </w:p>
    <w:p w:rsidR="00B00AEC" w:rsidRDefault="00B00AEC" w:rsidP="00B00AEC">
      <w:pPr>
        <w:pStyle w:val="a1"/>
        <w:ind w:firstLine="567"/>
      </w:pPr>
      <w:r>
        <w:t>Размеры земельных участков для станций очистки воды в зависимости от их производительности, тыс. м /сут, следует принимать по проекту, но не более, га:</w:t>
      </w:r>
    </w:p>
    <w:p w:rsidR="00B00AEC" w:rsidRDefault="00B00AEC" w:rsidP="00B00AEC">
      <w:pPr>
        <w:pStyle w:val="a1"/>
        <w:ind w:firstLine="567"/>
      </w:pPr>
      <w:r>
        <w:t>до 0,8.......................................................................1</w:t>
      </w:r>
    </w:p>
    <w:p w:rsidR="00B00AEC" w:rsidRDefault="00B00AEC" w:rsidP="00B00AEC">
      <w:pPr>
        <w:pStyle w:val="a1"/>
        <w:ind w:firstLine="567"/>
      </w:pPr>
      <w:r>
        <w:t>св. 0,8 до 12............................................................2</w:t>
      </w:r>
    </w:p>
    <w:p w:rsidR="00B00AEC" w:rsidRDefault="00B00AEC" w:rsidP="00B00AEC">
      <w:pPr>
        <w:pStyle w:val="a1"/>
        <w:ind w:firstLine="567"/>
      </w:pPr>
      <w:r>
        <w:t>» 12 » 32..................................................................3</w:t>
      </w:r>
    </w:p>
    <w:p w:rsidR="00B00AEC" w:rsidRDefault="00B00AEC" w:rsidP="00B00AEC">
      <w:pPr>
        <w:pStyle w:val="a1"/>
        <w:ind w:firstLine="567"/>
      </w:pPr>
      <w:r>
        <w:t>» 32 » 80..................................................................4</w:t>
      </w:r>
    </w:p>
    <w:p w:rsidR="00B00AEC" w:rsidRDefault="00B00AEC" w:rsidP="00B00AEC">
      <w:pPr>
        <w:pStyle w:val="a1"/>
        <w:ind w:firstLine="567"/>
      </w:pPr>
      <w:r>
        <w:t>» 80 » 125................................................................6</w:t>
      </w:r>
    </w:p>
    <w:p w:rsidR="00B00AEC" w:rsidRDefault="00B00AEC" w:rsidP="00B00AEC">
      <w:pPr>
        <w:pStyle w:val="a1"/>
        <w:ind w:firstLine="567"/>
      </w:pPr>
      <w:r>
        <w:t>» 125 » 250..............................................................12</w:t>
      </w:r>
    </w:p>
    <w:p w:rsidR="00B00AEC" w:rsidRDefault="00B00AEC" w:rsidP="00B00AEC">
      <w:pPr>
        <w:pStyle w:val="a1"/>
        <w:ind w:firstLine="567"/>
      </w:pPr>
      <w:r>
        <w:t>» 250 » 400................................................................18</w:t>
      </w:r>
    </w:p>
    <w:p w:rsidR="00B00AEC" w:rsidRDefault="00B00AEC" w:rsidP="00B00AEC">
      <w:pPr>
        <w:pStyle w:val="a1"/>
        <w:ind w:firstLine="567"/>
      </w:pPr>
      <w:r>
        <w:t>» 400 » 800................................................................24</w:t>
      </w:r>
    </w:p>
    <w:p w:rsidR="00B00AEC" w:rsidRDefault="00B00AEC" w:rsidP="00B00AEC">
      <w:pPr>
        <w:pStyle w:val="a1"/>
        <w:ind w:firstLine="567"/>
      </w:pPr>
    </w:p>
    <w:p w:rsidR="00B00AEC" w:rsidRDefault="00B00AEC" w:rsidP="00B00AEC">
      <w:pPr>
        <w:pStyle w:val="a1"/>
        <w:ind w:firstLine="567"/>
      </w:pPr>
      <w:r>
        <w:t>2) минимальные отступы от границ земельных участков в целях опр</w:t>
      </w:r>
      <w:r>
        <w:t>е</w:t>
      </w:r>
      <w:r>
        <w:t>деления мест допустимого размещения зданий, строений, сооружений, за пр</w:t>
      </w:r>
      <w:r>
        <w:t>е</w:t>
      </w:r>
      <w:r>
        <w:t>делами которых запрещено строительство зданий, строений, сооружений – не подлежат ограничению, определяются в рамках разработки проектной док</w:t>
      </w:r>
      <w:r>
        <w:t>у</w:t>
      </w:r>
      <w:r>
        <w:t>ментации;</w:t>
      </w:r>
    </w:p>
    <w:p w:rsidR="00B00AEC" w:rsidRDefault="00B00AEC" w:rsidP="00B00AEC">
      <w:pPr>
        <w:pStyle w:val="a1"/>
        <w:ind w:firstLine="567"/>
      </w:pPr>
      <w:r>
        <w:t xml:space="preserve">3) предельное количество этажей или предельную высоту зданий, </w:t>
      </w:r>
      <w:r>
        <w:lastRenderedPageBreak/>
        <w:t>строений, сооружений – не подлежит ограничению, определяется в рамках разработки проектной документации;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  <w:r>
        <w:t>4) максимальный процент застройки в границах земельного участка, о</w:t>
      </w:r>
      <w:r>
        <w:t>п</w:t>
      </w:r>
      <w:r>
        <w:t>ределяемый как отношение суммарной площади земельного участка, которая может быть застроена, ко всей площади земельного участка – не подлежит ограничению, определяется в рамках разработки проектной документации.</w:t>
      </w:r>
    </w:p>
    <w:p w:rsidR="00B00AEC" w:rsidRDefault="00B00AEC" w:rsidP="00B00AEC">
      <w:pPr>
        <w:pStyle w:val="4"/>
      </w:pPr>
      <w:bookmarkStart w:id="41" w:name="_Toc358299580"/>
      <w:bookmarkStart w:id="42" w:name="_Toc364438414"/>
      <w:bookmarkStart w:id="43" w:name="_Toc364755814"/>
      <w:bookmarkStart w:id="44" w:name="_Toc366423542"/>
      <w:bookmarkStart w:id="45" w:name="_Toc366947566"/>
      <w:bookmarkStart w:id="46" w:name="_Toc466463301"/>
      <w:r>
        <w:t>ЭС</w:t>
      </w:r>
      <w:r w:rsidRPr="00BA318A">
        <w:t>. З</w:t>
      </w:r>
      <w:r w:rsidRPr="00BA318A">
        <w:t>о</w:t>
      </w:r>
      <w:r w:rsidRPr="00BA318A">
        <w:t xml:space="preserve">на объектов </w:t>
      </w:r>
      <w:r>
        <w:t>электросетевого хозяйства</w:t>
      </w:r>
      <w:bookmarkEnd w:id="42"/>
      <w:bookmarkEnd w:id="43"/>
      <w:bookmarkEnd w:id="44"/>
      <w:bookmarkEnd w:id="45"/>
      <w:bookmarkEnd w:id="46"/>
    </w:p>
    <w:p w:rsidR="00B00AEC" w:rsidRPr="002C12DC" w:rsidRDefault="00B00AEC" w:rsidP="00B00AEC">
      <w:pPr>
        <w:rPr>
          <w:rFonts w:ascii="Verdana" w:hAnsi="Verdana"/>
          <w:sz w:val="24"/>
          <w:szCs w:val="24"/>
        </w:rPr>
      </w:pPr>
      <w:r w:rsidRPr="002C12DC">
        <w:rPr>
          <w:rFonts w:ascii="Verdana" w:hAnsi="Verdana"/>
          <w:sz w:val="24"/>
          <w:szCs w:val="24"/>
        </w:rPr>
        <w:t>Строительство и эксплуатация объектов электросетевого хозяйс</w:t>
      </w:r>
      <w:r w:rsidRPr="002C12DC">
        <w:rPr>
          <w:rFonts w:ascii="Verdana" w:hAnsi="Verdana"/>
          <w:sz w:val="24"/>
          <w:szCs w:val="24"/>
        </w:rPr>
        <w:t>т</w:t>
      </w:r>
      <w:r w:rsidRPr="002C12DC">
        <w:rPr>
          <w:rFonts w:ascii="Verdana" w:hAnsi="Verdana"/>
          <w:sz w:val="24"/>
          <w:szCs w:val="24"/>
        </w:rPr>
        <w:t>ва</w:t>
      </w:r>
    </w:p>
    <w:p w:rsidR="00B00AEC" w:rsidRDefault="00B00AEC" w:rsidP="00B00AEC">
      <w:pPr>
        <w:pStyle w:val="4"/>
      </w:pPr>
      <w:bookmarkStart w:id="47" w:name="_Toc466463302"/>
      <w:r>
        <w:t>*Примечание</w:t>
      </w:r>
      <w:bookmarkEnd w:id="41"/>
      <w:bookmarkEnd w:id="47"/>
    </w:p>
    <w:p w:rsidR="00B00AEC" w:rsidRDefault="00B00AEC" w:rsidP="00B00AEC">
      <w:pPr>
        <w:pStyle w:val="afffff2"/>
      </w:pPr>
      <w:r>
        <w:t>Сооружения инженерно-технической инфраструктуры могут включаться в иные территориальные зоны как основные разрешенные или вспомогател</w:t>
      </w:r>
      <w:r>
        <w:t>ь</w:t>
      </w:r>
      <w:r>
        <w:t>ные виды использования в соответствие с требованиями действующих сан</w:t>
      </w:r>
      <w:r>
        <w:t>и</w:t>
      </w:r>
      <w:r>
        <w:t>тарных норм и технических регламентов.</w:t>
      </w:r>
    </w:p>
    <w:p w:rsidR="00B00AEC" w:rsidRDefault="00B00AEC" w:rsidP="00B00AEC">
      <w:pPr>
        <w:pStyle w:val="afffff2"/>
      </w:pPr>
    </w:p>
    <w:p w:rsidR="00B00AEC" w:rsidRPr="00AA2F61" w:rsidRDefault="00B00AEC" w:rsidP="00B00AEC">
      <w:pPr>
        <w:ind w:firstLine="851"/>
        <w:jc w:val="both"/>
        <w:outlineLvl w:val="0"/>
        <w:rPr>
          <w:rFonts w:ascii="Verdana" w:hAnsi="Verdana"/>
          <w:b/>
          <w:bCs/>
          <w:sz w:val="24"/>
          <w:szCs w:val="24"/>
          <w:u w:val="single"/>
        </w:rPr>
      </w:pPr>
      <w:bookmarkStart w:id="48" w:name="_Toc466463303"/>
      <w:r w:rsidRPr="00AA2F61">
        <w:rPr>
          <w:rFonts w:ascii="Verdana" w:hAnsi="Verdana"/>
          <w:b/>
          <w:bCs/>
          <w:sz w:val="24"/>
          <w:szCs w:val="24"/>
          <w:u w:val="single"/>
        </w:rPr>
        <w:t>Основные виды разрешенного использования:</w:t>
      </w:r>
      <w:bookmarkEnd w:id="48"/>
    </w:p>
    <w:p w:rsidR="00B00AEC" w:rsidRPr="00AA2F61" w:rsidRDefault="00B00AEC" w:rsidP="00B00AEC">
      <w:pPr>
        <w:numPr>
          <w:ilvl w:val="0"/>
          <w:numId w:val="11"/>
        </w:numPr>
        <w:ind w:left="0" w:firstLine="851"/>
        <w:contextualSpacing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электроподстанции;</w:t>
      </w:r>
    </w:p>
    <w:p w:rsidR="00B00AEC" w:rsidRPr="00AA2F61" w:rsidRDefault="00B00AEC" w:rsidP="00B00AEC">
      <w:pPr>
        <w:numPr>
          <w:ilvl w:val="0"/>
          <w:numId w:val="11"/>
        </w:numPr>
        <w:ind w:left="0" w:firstLine="851"/>
        <w:contextualSpacing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распределительные подстанции;</w:t>
      </w:r>
    </w:p>
    <w:p w:rsidR="00B00AEC" w:rsidRPr="00AA2F61" w:rsidRDefault="00B00AEC" w:rsidP="00B00AEC">
      <w:pPr>
        <w:numPr>
          <w:ilvl w:val="0"/>
          <w:numId w:val="11"/>
        </w:numPr>
        <w:ind w:left="0" w:firstLine="851"/>
        <w:contextualSpacing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трансформаторные подстанции;</w:t>
      </w:r>
    </w:p>
    <w:p w:rsidR="00B00AEC" w:rsidRPr="00AA2F61" w:rsidRDefault="00B00AEC" w:rsidP="00B00AEC">
      <w:pPr>
        <w:numPr>
          <w:ilvl w:val="0"/>
          <w:numId w:val="11"/>
        </w:numPr>
        <w:ind w:left="0" w:firstLine="851"/>
        <w:contextualSpacing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автоматические телефонные станции;</w:t>
      </w:r>
    </w:p>
    <w:p w:rsidR="00B00AEC" w:rsidRPr="00AA2F61" w:rsidRDefault="00B00AEC" w:rsidP="00B00AEC">
      <w:pPr>
        <w:ind w:left="851"/>
        <w:contextualSpacing/>
        <w:jc w:val="both"/>
        <w:rPr>
          <w:rFonts w:ascii="Verdana" w:hAnsi="Verdana"/>
          <w:sz w:val="24"/>
          <w:szCs w:val="24"/>
        </w:rPr>
      </w:pPr>
    </w:p>
    <w:p w:rsidR="00B00AEC" w:rsidRPr="00AA2F61" w:rsidRDefault="00B00AEC" w:rsidP="00B00AEC">
      <w:pPr>
        <w:ind w:firstLine="851"/>
        <w:jc w:val="both"/>
        <w:outlineLvl w:val="0"/>
        <w:rPr>
          <w:rFonts w:ascii="Verdana" w:hAnsi="Verdana"/>
          <w:b/>
          <w:bCs/>
          <w:sz w:val="24"/>
          <w:szCs w:val="24"/>
          <w:u w:val="single"/>
        </w:rPr>
      </w:pPr>
      <w:bookmarkStart w:id="49" w:name="_Toc466463304"/>
      <w:r w:rsidRPr="00AA2F61">
        <w:rPr>
          <w:rFonts w:ascii="Verdana" w:hAnsi="Verdana"/>
          <w:b/>
          <w:bCs/>
          <w:sz w:val="24"/>
          <w:szCs w:val="24"/>
          <w:u w:val="single"/>
        </w:rPr>
        <w:t>Условно разрешенные виды использования:</w:t>
      </w:r>
      <w:bookmarkEnd w:id="49"/>
    </w:p>
    <w:p w:rsidR="00B00AEC" w:rsidRPr="00AA2F61" w:rsidRDefault="00B00AEC" w:rsidP="00B00AEC">
      <w:pPr>
        <w:widowControl w:val="0"/>
        <w:numPr>
          <w:ilvl w:val="0"/>
          <w:numId w:val="12"/>
        </w:numPr>
        <w:tabs>
          <w:tab w:val="clear" w:pos="720"/>
        </w:tabs>
        <w:ind w:left="0" w:firstLine="851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озеленение специального назначения;</w:t>
      </w:r>
    </w:p>
    <w:p w:rsidR="00B00AEC" w:rsidRPr="00AA2F61" w:rsidRDefault="00B00AEC" w:rsidP="00B00AEC">
      <w:pPr>
        <w:pStyle w:val="afffffa"/>
        <w:spacing w:before="240" w:line="240" w:lineRule="auto"/>
        <w:jc w:val="both"/>
        <w:rPr>
          <w:rFonts w:ascii="Verdana" w:hAnsi="Verdana"/>
          <w:b/>
          <w:bCs/>
          <w:sz w:val="24"/>
          <w:szCs w:val="28"/>
          <w:u w:val="single"/>
        </w:rPr>
      </w:pPr>
      <w:r w:rsidRPr="00AA2F61">
        <w:rPr>
          <w:rFonts w:ascii="Verdana" w:hAnsi="Verdana"/>
          <w:b/>
          <w:bCs/>
          <w:sz w:val="24"/>
          <w:szCs w:val="28"/>
          <w:u w:val="single"/>
        </w:rPr>
        <w:t>Вспомогательные виды разрешенного использования:</w:t>
      </w:r>
    </w:p>
    <w:p w:rsidR="00B00AEC" w:rsidRPr="00AA2F61" w:rsidRDefault="00B00AEC" w:rsidP="00B00AEC">
      <w:pPr>
        <w:pStyle w:val="afffffa"/>
        <w:tabs>
          <w:tab w:val="left" w:pos="142"/>
        </w:tabs>
        <w:spacing w:before="240"/>
        <w:jc w:val="both"/>
        <w:rPr>
          <w:rFonts w:ascii="Verdana" w:hAnsi="Verdana"/>
          <w:b/>
          <w:bCs/>
          <w:szCs w:val="24"/>
          <w:u w:val="single"/>
        </w:rPr>
      </w:pPr>
      <w:r w:rsidRPr="00AA2F61">
        <w:rPr>
          <w:rFonts w:ascii="Verdana" w:hAnsi="Verdana"/>
          <w:sz w:val="24"/>
          <w:szCs w:val="28"/>
        </w:rPr>
        <w:t>- хозяйственные постройки связанные с эксплуатацией источников электроснабжения.</w:t>
      </w:r>
    </w:p>
    <w:p w:rsidR="00B00AEC" w:rsidRPr="00AA2F61" w:rsidRDefault="00B00AEC" w:rsidP="00B00AEC">
      <w:pPr>
        <w:ind w:firstLine="709"/>
        <w:jc w:val="both"/>
        <w:rPr>
          <w:rFonts w:ascii="Verdana" w:hAnsi="Verdana"/>
          <w:sz w:val="24"/>
          <w:szCs w:val="24"/>
        </w:rPr>
      </w:pPr>
    </w:p>
    <w:p w:rsidR="00B00AEC" w:rsidRPr="00AA2F61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AA2F61">
        <w:rPr>
          <w:rFonts w:ascii="Verdana" w:hAnsi="Verdana"/>
          <w:sz w:val="24"/>
          <w:szCs w:val="24"/>
        </w:rPr>
        <w:t>к</w:t>
      </w:r>
      <w:r w:rsidRPr="00AA2F61">
        <w:rPr>
          <w:rFonts w:ascii="Verdana" w:hAnsi="Verdana"/>
          <w:sz w:val="24"/>
          <w:szCs w:val="24"/>
        </w:rPr>
        <w:t xml:space="preserve">ции объектов капитального строительства в пределах зоны </w:t>
      </w:r>
      <w:r>
        <w:rPr>
          <w:rFonts w:ascii="Verdana" w:hAnsi="Verdana"/>
          <w:sz w:val="24"/>
          <w:szCs w:val="24"/>
        </w:rPr>
        <w:t>ЭС</w:t>
      </w:r>
      <w:r w:rsidRPr="00AA2F61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AA2F61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AA2F61">
        <w:rPr>
          <w:rFonts w:ascii="Verdana" w:hAnsi="Verdana"/>
          <w:sz w:val="24"/>
          <w:szCs w:val="24"/>
        </w:rPr>
        <w:t>ь</w:t>
      </w:r>
      <w:r w:rsidRPr="00AA2F61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AA2F61">
        <w:rPr>
          <w:rFonts w:ascii="Verdana" w:hAnsi="Verdana"/>
          <w:sz w:val="24"/>
          <w:szCs w:val="24"/>
        </w:rPr>
        <w:t>е</w:t>
      </w:r>
      <w:r w:rsidRPr="00AA2F61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AA2F61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AA2F61">
        <w:rPr>
          <w:rFonts w:ascii="Verdana" w:hAnsi="Verdana"/>
          <w:sz w:val="24"/>
          <w:szCs w:val="24"/>
        </w:rPr>
        <w:t>е</w:t>
      </w:r>
      <w:r w:rsidRPr="00AA2F61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AA2F61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AA2F61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AA2F61">
        <w:rPr>
          <w:rFonts w:ascii="Verdana" w:hAnsi="Verdana"/>
          <w:sz w:val="24"/>
          <w:szCs w:val="24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AA2F61">
        <w:rPr>
          <w:rFonts w:ascii="Verdana" w:hAnsi="Verdana"/>
          <w:sz w:val="24"/>
          <w:szCs w:val="24"/>
        </w:rPr>
        <w:t>о</w:t>
      </w:r>
      <w:r w:rsidRPr="00AA2F61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AA2F61">
        <w:rPr>
          <w:rFonts w:ascii="Verdana" w:hAnsi="Verdana"/>
          <w:sz w:val="24"/>
          <w:szCs w:val="24"/>
        </w:rPr>
        <w:t>е</w:t>
      </w:r>
      <w:r w:rsidRPr="00AA2F61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AA2F61">
        <w:rPr>
          <w:rFonts w:ascii="Verdana" w:hAnsi="Verdana"/>
          <w:sz w:val="24"/>
          <w:szCs w:val="24"/>
        </w:rPr>
        <w:t>а</w:t>
      </w:r>
      <w:r w:rsidRPr="00AA2F61">
        <w:rPr>
          <w:rFonts w:ascii="Verdana" w:hAnsi="Verdana"/>
          <w:sz w:val="24"/>
          <w:szCs w:val="24"/>
        </w:rPr>
        <w:t>ции.</w:t>
      </w:r>
    </w:p>
    <w:p w:rsidR="00B00AEC" w:rsidRDefault="00B00AEC" w:rsidP="00B00AEC">
      <w:pPr>
        <w:pStyle w:val="afffff2"/>
      </w:pPr>
    </w:p>
    <w:p w:rsidR="00B00AEC" w:rsidRDefault="00B00AEC" w:rsidP="00B00AEC">
      <w:pPr>
        <w:pStyle w:val="4"/>
      </w:pPr>
      <w:bookmarkStart w:id="50" w:name="_Toc466463305"/>
      <w:r>
        <w:t>ТА</w:t>
      </w:r>
      <w:r w:rsidRPr="00E33B4F">
        <w:t xml:space="preserve">. </w:t>
      </w:r>
      <w:r>
        <w:t>Зона автомобильного транспорта</w:t>
      </w:r>
      <w:bookmarkEnd w:id="50"/>
      <w:r w:rsidRPr="00E33B4F">
        <w:t xml:space="preserve"> </w:t>
      </w:r>
    </w:p>
    <w:p w:rsidR="00B00AEC" w:rsidRPr="0054174D" w:rsidRDefault="00B00AEC" w:rsidP="00B00AEC">
      <w:pPr>
        <w:pStyle w:val="a1"/>
        <w:numPr>
          <w:ilvl w:val="0"/>
          <w:numId w:val="0"/>
        </w:numPr>
        <w:ind w:left="567"/>
        <w:rPr>
          <w:b/>
        </w:rPr>
      </w:pPr>
      <w:r w:rsidRPr="0054174D">
        <w:rPr>
          <w:b/>
        </w:rPr>
        <w:t>Основные виды разрешенного использования недвижимости:</w:t>
      </w:r>
    </w:p>
    <w:p w:rsidR="00B00AEC" w:rsidRDefault="00B00AEC" w:rsidP="00B00AEC">
      <w:pPr>
        <w:pStyle w:val="a1"/>
      </w:pPr>
      <w:r>
        <w:t>дороги;</w:t>
      </w:r>
    </w:p>
    <w:p w:rsidR="00B00AEC" w:rsidRDefault="00B00AEC" w:rsidP="00B00AEC">
      <w:pPr>
        <w:pStyle w:val="a1"/>
      </w:pPr>
      <w:r>
        <w:t>мотели для грузового и легкового автотранспорта;</w:t>
      </w:r>
      <w:r w:rsidRPr="00B06B7E">
        <w:t xml:space="preserve"> </w:t>
      </w:r>
    </w:p>
    <w:p w:rsidR="00B00AEC" w:rsidRPr="00B06B7E" w:rsidRDefault="00B00AEC" w:rsidP="00B00AEC">
      <w:pPr>
        <w:pStyle w:val="a1"/>
      </w:pPr>
      <w:r>
        <w:t>предприятия по обслуживанию транспортных средств;</w:t>
      </w:r>
    </w:p>
    <w:p w:rsidR="00B00AEC" w:rsidRDefault="00B00AEC" w:rsidP="00B00AEC">
      <w:pPr>
        <w:pStyle w:val="a1"/>
      </w:pPr>
      <w:r>
        <w:t>предприятия общественного питания;</w:t>
      </w:r>
    </w:p>
    <w:p w:rsidR="00B00AEC" w:rsidRDefault="00B00AEC" w:rsidP="00B00AEC">
      <w:pPr>
        <w:pStyle w:val="a1"/>
      </w:pPr>
      <w:r>
        <w:t>магазины</w:t>
      </w:r>
    </w:p>
    <w:p w:rsidR="00B00AEC" w:rsidRDefault="00B00AEC" w:rsidP="00B00AEC">
      <w:pPr>
        <w:pStyle w:val="a1"/>
      </w:pPr>
      <w:r>
        <w:t>рекламные щиты</w:t>
      </w:r>
    </w:p>
    <w:p w:rsidR="00B00AEC" w:rsidRPr="00446EFA" w:rsidRDefault="00B00AEC" w:rsidP="00B00AEC">
      <w:pPr>
        <w:pStyle w:val="a1"/>
        <w:numPr>
          <w:ilvl w:val="0"/>
          <w:numId w:val="0"/>
        </w:numPr>
        <w:ind w:left="567"/>
        <w:rPr>
          <w:b/>
        </w:rPr>
      </w:pPr>
      <w:r w:rsidRPr="00446EFA">
        <w:rPr>
          <w:b/>
        </w:rPr>
        <w:t>Вспомогательные виды разрешенного использования:</w:t>
      </w:r>
    </w:p>
    <w:p w:rsidR="00B00AEC" w:rsidRDefault="00B00AEC" w:rsidP="00B00AEC">
      <w:pPr>
        <w:pStyle w:val="a1"/>
      </w:pPr>
      <w:r>
        <w:t>сооружения для постоянного и временного хранения транспортных средств.</w:t>
      </w:r>
    </w:p>
    <w:p w:rsidR="00B00AEC" w:rsidRPr="00586BF8" w:rsidRDefault="00B00AEC" w:rsidP="00B00AEC">
      <w:pPr>
        <w:pStyle w:val="a1"/>
        <w:numPr>
          <w:ilvl w:val="0"/>
          <w:numId w:val="0"/>
        </w:numPr>
        <w:ind w:left="567"/>
        <w:rPr>
          <w:b/>
        </w:rPr>
      </w:pPr>
      <w:r w:rsidRPr="00586BF8">
        <w:rPr>
          <w:b/>
        </w:rPr>
        <w:t>Условно разрешенные виды использования:</w:t>
      </w:r>
    </w:p>
    <w:p w:rsidR="00B00AEC" w:rsidRDefault="00B00AEC" w:rsidP="00B00AEC">
      <w:pPr>
        <w:pStyle w:val="a1"/>
      </w:pPr>
      <w:bookmarkStart w:id="51" w:name="_Toc288571415"/>
      <w:bookmarkStart w:id="52" w:name="_Toc289157121"/>
      <w:r>
        <w:t>разрешенные "по праву застройки " виды использования, наруша</w:t>
      </w:r>
      <w:r>
        <w:t>ю</w:t>
      </w:r>
      <w:r>
        <w:t>щие требования к застройке земельных участков, предоставляемых предпр</w:t>
      </w:r>
      <w:r>
        <w:t>и</w:t>
      </w:r>
      <w:r>
        <w:t>ятиям автодорожного транспорта;</w:t>
      </w:r>
    </w:p>
    <w:p w:rsidR="00B00AEC" w:rsidRDefault="00B00AEC" w:rsidP="00B00AEC">
      <w:pPr>
        <w:pStyle w:val="a1"/>
      </w:pPr>
      <w:r>
        <w:t>участки для различных защитных инженерных сооружений и лесон</w:t>
      </w:r>
      <w:r>
        <w:t>а</w:t>
      </w:r>
      <w:r>
        <w:t>саждений.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8E1AAC">
        <w:rPr>
          <w:rFonts w:ascii="Verdana" w:hAnsi="Verdana"/>
          <w:sz w:val="24"/>
          <w:szCs w:val="24"/>
        </w:rPr>
        <w:t>к</w:t>
      </w:r>
      <w:r w:rsidRPr="008E1AAC">
        <w:rPr>
          <w:rFonts w:ascii="Verdana" w:hAnsi="Verdana"/>
          <w:sz w:val="24"/>
          <w:szCs w:val="24"/>
        </w:rPr>
        <w:t>ции объектов капитального строительства в пределах зоны Т</w:t>
      </w:r>
      <w:r>
        <w:rPr>
          <w:rFonts w:ascii="Verdana" w:hAnsi="Verdana"/>
          <w:sz w:val="24"/>
          <w:szCs w:val="24"/>
        </w:rPr>
        <w:t>А</w:t>
      </w:r>
      <w:r w:rsidRPr="008E1AAC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8E1AAC">
        <w:rPr>
          <w:rFonts w:ascii="Verdana" w:hAnsi="Verdana"/>
          <w:sz w:val="24"/>
          <w:szCs w:val="24"/>
        </w:rPr>
        <w:t>ь</w:t>
      </w:r>
      <w:r w:rsidRPr="008E1AAC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8E1AAC">
        <w:rPr>
          <w:rFonts w:ascii="Verdana" w:hAnsi="Verdana"/>
          <w:sz w:val="24"/>
          <w:szCs w:val="24"/>
        </w:rPr>
        <w:t>о</w:t>
      </w:r>
      <w:r w:rsidRPr="008E1AAC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8E1AAC">
        <w:rPr>
          <w:rFonts w:ascii="Verdana" w:hAnsi="Verdana"/>
          <w:sz w:val="24"/>
          <w:szCs w:val="24"/>
        </w:rPr>
        <w:t>а</w:t>
      </w:r>
      <w:r w:rsidRPr="008E1AAC">
        <w:rPr>
          <w:rFonts w:ascii="Verdana" w:hAnsi="Verdana"/>
          <w:sz w:val="24"/>
          <w:szCs w:val="24"/>
        </w:rPr>
        <w:t>ции.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4"/>
      </w:pPr>
      <w:bookmarkStart w:id="53" w:name="_Toc288571417"/>
      <w:bookmarkStart w:id="54" w:name="_Toc289157123"/>
      <w:bookmarkStart w:id="55" w:name="_Toc361384416"/>
      <w:bookmarkStart w:id="56" w:name="_Toc466463306"/>
      <w:bookmarkEnd w:id="51"/>
      <w:bookmarkEnd w:id="52"/>
      <w:r>
        <w:lastRenderedPageBreak/>
        <w:t>РЛ</w:t>
      </w:r>
      <w:r w:rsidRPr="00F21CE9">
        <w:t xml:space="preserve">. Зона </w:t>
      </w:r>
      <w:r>
        <w:t>лечебно-оздоровительных объектов</w:t>
      </w:r>
      <w:bookmarkEnd w:id="55"/>
      <w:bookmarkEnd w:id="56"/>
    </w:p>
    <w:p w:rsidR="00B00AEC" w:rsidRPr="009907B2" w:rsidRDefault="00B00AEC" w:rsidP="00B00AEC">
      <w:pPr>
        <w:pStyle w:val="afffff2"/>
        <w:outlineLvl w:val="0"/>
        <w:rPr>
          <w:b/>
        </w:rPr>
      </w:pPr>
      <w:bookmarkStart w:id="57" w:name="_Toc358299589"/>
      <w:bookmarkStart w:id="58" w:name="_Toc361384417"/>
      <w:bookmarkStart w:id="59" w:name="_Toc466463307"/>
      <w:r w:rsidRPr="00966AF7">
        <w:rPr>
          <w:rFonts w:ascii="Times New Roman" w:hAnsi="Times New Roman"/>
          <w:b/>
          <w:color w:val="auto"/>
          <w:sz w:val="28"/>
          <w:szCs w:val="28"/>
        </w:rPr>
        <w:t>Основные виды разрешенного использования недвижимости</w:t>
      </w:r>
      <w:r w:rsidRPr="009907B2">
        <w:rPr>
          <w:b/>
        </w:rPr>
        <w:t>:</w:t>
      </w:r>
      <w:bookmarkEnd w:id="57"/>
      <w:bookmarkEnd w:id="58"/>
      <w:bookmarkEnd w:id="59"/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дома отдыха;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пансионаты;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курорты;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кемпинги;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туристические базы;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детские и спортивные лагеря;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объекты, обладающие природными лечебными ресурсами (мест</w:t>
      </w:r>
      <w:r w:rsidRPr="00FF1756">
        <w:rPr>
          <w:rFonts w:ascii="Verdana" w:hAnsi="Verdana"/>
          <w:bCs/>
          <w:sz w:val="24"/>
          <w:szCs w:val="24"/>
        </w:rPr>
        <w:t>о</w:t>
      </w:r>
      <w:r w:rsidRPr="00FF1756">
        <w:rPr>
          <w:rFonts w:ascii="Verdana" w:hAnsi="Verdana"/>
          <w:bCs/>
          <w:sz w:val="24"/>
          <w:szCs w:val="24"/>
        </w:rPr>
        <w:t>рождения минеральных вод, лечебных грязей и т.п.) не отнесенные к особо охр</w:t>
      </w:r>
      <w:r w:rsidRPr="00FF1756">
        <w:rPr>
          <w:rFonts w:ascii="Verdana" w:hAnsi="Verdana"/>
          <w:bCs/>
          <w:sz w:val="24"/>
          <w:szCs w:val="24"/>
        </w:rPr>
        <w:t>а</w:t>
      </w:r>
      <w:r w:rsidRPr="00FF1756">
        <w:rPr>
          <w:rFonts w:ascii="Verdana" w:hAnsi="Verdana"/>
          <w:bCs/>
          <w:sz w:val="24"/>
          <w:szCs w:val="24"/>
        </w:rPr>
        <w:t>няемым природным территориям;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спортивные и игровые площадки;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бани, сауны;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лодочные станции;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помещения для обслуживающего персонала</w:t>
      </w:r>
    </w:p>
    <w:p w:rsidR="00B00AEC" w:rsidRPr="009907B2" w:rsidRDefault="00B00AEC" w:rsidP="00B00AEC">
      <w:pPr>
        <w:ind w:firstLine="851"/>
      </w:pPr>
      <w:bookmarkStart w:id="60" w:name="_Toc358299590"/>
      <w:bookmarkStart w:id="61" w:name="_Toc361384418"/>
      <w:r w:rsidRPr="00966AF7">
        <w:rPr>
          <w:b/>
        </w:rPr>
        <w:t>Вспомогательные виды разрешенного использования</w:t>
      </w:r>
      <w:r w:rsidRPr="009907B2">
        <w:t>:</w:t>
      </w:r>
      <w:bookmarkEnd w:id="60"/>
      <w:bookmarkEnd w:id="61"/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автостоянки;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вспомогательные сооружения;</w:t>
      </w:r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кабинки для переодевания, беседки, другие малые архитектурные формы</w:t>
      </w:r>
    </w:p>
    <w:p w:rsidR="00B00AEC" w:rsidRPr="00966AF7" w:rsidRDefault="00B00AEC" w:rsidP="00B00AEC">
      <w:pPr>
        <w:rPr>
          <w:b/>
        </w:rPr>
      </w:pPr>
      <w:bookmarkStart w:id="62" w:name="_Toc358299591"/>
      <w:bookmarkStart w:id="63" w:name="_Toc361384419"/>
      <w:r w:rsidRPr="00966AF7">
        <w:rPr>
          <w:b/>
        </w:rPr>
        <w:t>Условно разрешенные виды использования:</w:t>
      </w:r>
      <w:bookmarkEnd w:id="62"/>
      <w:bookmarkEnd w:id="63"/>
    </w:p>
    <w:p w:rsidR="00B00AEC" w:rsidRPr="00FF1756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общественные туалеты;</w:t>
      </w:r>
    </w:p>
    <w:p w:rsidR="00B00AEC" w:rsidRDefault="00B00AEC" w:rsidP="00B00AEC">
      <w:pPr>
        <w:pStyle w:val="ac"/>
        <w:numPr>
          <w:ilvl w:val="0"/>
          <w:numId w:val="1"/>
        </w:numPr>
        <w:ind w:left="1418" w:hanging="283"/>
        <w:jc w:val="both"/>
        <w:rPr>
          <w:rFonts w:ascii="Verdana" w:hAnsi="Verdana"/>
          <w:bCs/>
          <w:sz w:val="24"/>
          <w:szCs w:val="24"/>
        </w:rPr>
      </w:pPr>
      <w:r w:rsidRPr="00FF1756">
        <w:rPr>
          <w:rFonts w:ascii="Verdana" w:hAnsi="Verdana"/>
          <w:bCs/>
          <w:sz w:val="24"/>
          <w:szCs w:val="24"/>
        </w:rPr>
        <w:t>площадки для мусоросборников.</w:t>
      </w:r>
    </w:p>
    <w:p w:rsidR="00B00AEC" w:rsidRDefault="00B00AEC" w:rsidP="00B00AEC">
      <w:pPr>
        <w:pStyle w:val="ac"/>
        <w:jc w:val="both"/>
        <w:rPr>
          <w:rFonts w:ascii="Verdana" w:hAnsi="Verdana"/>
          <w:bCs/>
          <w:sz w:val="24"/>
          <w:szCs w:val="24"/>
        </w:rPr>
      </w:pPr>
    </w:p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8E1AAC">
        <w:rPr>
          <w:rFonts w:ascii="Verdana" w:hAnsi="Verdana"/>
          <w:sz w:val="24"/>
          <w:szCs w:val="24"/>
        </w:rPr>
        <w:t>к</w:t>
      </w:r>
      <w:r w:rsidRPr="008E1AAC">
        <w:rPr>
          <w:rFonts w:ascii="Verdana" w:hAnsi="Verdana"/>
          <w:sz w:val="24"/>
          <w:szCs w:val="24"/>
        </w:rPr>
        <w:t xml:space="preserve">ции объектов капитального строительства в пределах зоны </w:t>
      </w:r>
      <w:r>
        <w:rPr>
          <w:rFonts w:ascii="Verdana" w:hAnsi="Verdana"/>
          <w:sz w:val="24"/>
          <w:szCs w:val="24"/>
        </w:rPr>
        <w:t>РЛ</w:t>
      </w:r>
      <w:r w:rsidRPr="008E1AAC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8E1AAC">
        <w:rPr>
          <w:rFonts w:ascii="Verdana" w:hAnsi="Verdana"/>
          <w:sz w:val="24"/>
          <w:szCs w:val="24"/>
        </w:rPr>
        <w:t>ь</w:t>
      </w:r>
      <w:r w:rsidRPr="008E1AAC">
        <w:rPr>
          <w:rFonts w:ascii="Verdana" w:hAnsi="Verdana"/>
          <w:sz w:val="24"/>
          <w:szCs w:val="24"/>
        </w:rPr>
        <w:t>ных участков, в том числе их площадь: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684"/>
        <w:gridCol w:w="2551"/>
        <w:gridCol w:w="3195"/>
      </w:tblGrid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5746" w:type="dxa"/>
            <w:gridSpan w:val="2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Число мест /</w:t>
            </w:r>
          </w:p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Размеры земельных участков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Дома отдыха (пансион</w:t>
            </w:r>
            <w:r w:rsidRPr="00541874">
              <w:rPr>
                <w:rFonts w:ascii="Verdana" w:hAnsi="Verdana"/>
                <w:sz w:val="24"/>
                <w:szCs w:val="24"/>
              </w:rPr>
              <w:t>а</w:t>
            </w:r>
            <w:r w:rsidRPr="00541874">
              <w:rPr>
                <w:rFonts w:ascii="Verdana" w:hAnsi="Verdana"/>
                <w:sz w:val="24"/>
                <w:szCs w:val="24"/>
              </w:rPr>
              <w:t>ты),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120-130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Дома отдыха (пансионаты) для семей с детьми,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140-150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Базы отдыха предприятий и организаций, молоде</w:t>
            </w:r>
            <w:r w:rsidRPr="00541874">
              <w:rPr>
                <w:rFonts w:ascii="Verdana" w:hAnsi="Verdana"/>
                <w:sz w:val="24"/>
                <w:szCs w:val="24"/>
              </w:rPr>
              <w:t>ж</w:t>
            </w:r>
            <w:r w:rsidRPr="00541874">
              <w:rPr>
                <w:rFonts w:ascii="Verdana" w:hAnsi="Verdana"/>
                <w:sz w:val="24"/>
                <w:szCs w:val="24"/>
              </w:rPr>
              <w:t>ные лагеря,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140-160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Курортные гостиницы,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65-75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lastRenderedPageBreak/>
              <w:t>Детские лагеря,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150-200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Оздоровительные лагеря для старшеклассников,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175-200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Дачи дошкольных учре</w:t>
            </w:r>
            <w:r w:rsidRPr="00541874">
              <w:rPr>
                <w:rFonts w:ascii="Verdana" w:hAnsi="Verdana"/>
                <w:sz w:val="24"/>
                <w:szCs w:val="24"/>
              </w:rPr>
              <w:t>ж</w:t>
            </w:r>
            <w:r w:rsidRPr="00541874">
              <w:rPr>
                <w:rFonts w:ascii="Verdana" w:hAnsi="Verdana"/>
                <w:sz w:val="24"/>
                <w:szCs w:val="24"/>
              </w:rPr>
              <w:t>дений,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120-140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Туристские гостиницы, м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50-75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Туристские базы,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65-80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Туристские базы для семей с детьми,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95-120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Мотели,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75-100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FFFFFF"/>
          </w:tcPr>
          <w:p w:rsidR="00B00AEC" w:rsidRPr="00541874" w:rsidRDefault="00B00AEC" w:rsidP="00111594">
            <w:pPr>
              <w:shd w:val="clear" w:color="auto" w:fill="FFFFFF"/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Кемпинги, место</w:t>
            </w:r>
          </w:p>
        </w:tc>
        <w:tc>
          <w:tcPr>
            <w:tcW w:w="5746" w:type="dxa"/>
            <w:gridSpan w:val="2"/>
            <w:shd w:val="clear" w:color="auto" w:fill="FFFFFF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135-150 м</w:t>
            </w:r>
            <w:r w:rsidRPr="00541874">
              <w:rPr>
                <w:rFonts w:ascii="Verdana" w:hAnsi="Verdana"/>
                <w:sz w:val="24"/>
                <w:szCs w:val="24"/>
                <w:vertAlign w:val="superscript"/>
              </w:rPr>
              <w:t>2</w:t>
            </w:r>
            <w:r w:rsidRPr="00541874">
              <w:rPr>
                <w:rFonts w:ascii="Verdana" w:hAnsi="Verdana"/>
                <w:sz w:val="24"/>
                <w:szCs w:val="24"/>
              </w:rPr>
              <w:t xml:space="preserve"> на 1 место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bCs/>
                <w:sz w:val="24"/>
                <w:szCs w:val="24"/>
              </w:rPr>
              <w:t>спортивные и игровые площадки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0,7-0,9 га на 1 тыс. чел.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Физкультурно-спортивные сооруж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ния сети общего пол</w:t>
            </w:r>
            <w:r w:rsidRPr="00541874">
              <w:rPr>
                <w:rFonts w:ascii="Verdana" w:hAnsi="Verdana"/>
                <w:sz w:val="24"/>
                <w:szCs w:val="24"/>
              </w:rPr>
              <w:t>ь</w:t>
            </w:r>
            <w:r w:rsidRPr="00541874">
              <w:rPr>
                <w:rFonts w:ascii="Verdana" w:hAnsi="Verdana"/>
                <w:sz w:val="24"/>
                <w:szCs w:val="24"/>
              </w:rPr>
              <w:t>зования следует, как правило, объединять со спортивными объе</w:t>
            </w:r>
            <w:r w:rsidRPr="00541874">
              <w:rPr>
                <w:rFonts w:ascii="Verdana" w:hAnsi="Verdana"/>
                <w:sz w:val="24"/>
                <w:szCs w:val="24"/>
              </w:rPr>
              <w:t>к</w:t>
            </w:r>
            <w:r w:rsidRPr="00541874">
              <w:rPr>
                <w:rFonts w:ascii="Verdana" w:hAnsi="Verdana"/>
                <w:sz w:val="24"/>
                <w:szCs w:val="24"/>
              </w:rPr>
              <w:t>тами образовательных школ и других учебных заведений, учрежд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ний отдыха и культуры с возможным сокращ</w:t>
            </w:r>
            <w:r w:rsidRPr="00541874">
              <w:rPr>
                <w:rFonts w:ascii="Verdana" w:hAnsi="Verdana"/>
                <w:sz w:val="24"/>
                <w:szCs w:val="24"/>
              </w:rPr>
              <w:t>е</w:t>
            </w:r>
            <w:r w:rsidRPr="00541874">
              <w:rPr>
                <w:rFonts w:ascii="Verdana" w:hAnsi="Verdana"/>
                <w:sz w:val="24"/>
                <w:szCs w:val="24"/>
              </w:rPr>
              <w:t>нием территории</w:t>
            </w:r>
          </w:p>
        </w:tc>
      </w:tr>
      <w:tr w:rsidR="00B00AEC" w:rsidRPr="00541874" w:rsidTr="00111594">
        <w:trPr>
          <w:trHeight w:val="534"/>
        </w:trPr>
        <w:tc>
          <w:tcPr>
            <w:tcW w:w="3684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bCs/>
                <w:sz w:val="24"/>
                <w:szCs w:val="24"/>
              </w:rPr>
              <w:t>бани, сауны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7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0,2-0,4 га на объект</w:t>
            </w:r>
          </w:p>
        </w:tc>
      </w:tr>
    </w:tbl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</w:p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– 5 м; </w:t>
      </w:r>
    </w:p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3) предельное количество этажей зданий, строений, сооружений – не подлежит ограничению, определяется в рамках разработки проектной док</w:t>
      </w:r>
      <w:r w:rsidRPr="008E1AAC">
        <w:rPr>
          <w:rFonts w:ascii="Verdana" w:hAnsi="Verdana"/>
          <w:sz w:val="24"/>
          <w:szCs w:val="24"/>
        </w:rPr>
        <w:t>у</w:t>
      </w:r>
      <w:r w:rsidRPr="008E1AAC">
        <w:rPr>
          <w:rFonts w:ascii="Verdana" w:hAnsi="Verdana"/>
          <w:sz w:val="24"/>
          <w:szCs w:val="24"/>
        </w:rPr>
        <w:t xml:space="preserve">ментации; </w:t>
      </w:r>
    </w:p>
    <w:p w:rsidR="00B00AEC" w:rsidRPr="008E1AAC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8E1AAC">
        <w:rPr>
          <w:rFonts w:ascii="Verdana" w:hAnsi="Verdana"/>
          <w:sz w:val="24"/>
          <w:szCs w:val="24"/>
        </w:rPr>
        <w:t>о</w:t>
      </w:r>
      <w:r w:rsidRPr="008E1AAC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8E1AAC">
        <w:rPr>
          <w:rFonts w:ascii="Verdana" w:hAnsi="Verdana"/>
          <w:sz w:val="24"/>
          <w:szCs w:val="24"/>
        </w:rPr>
        <w:t>а</w:t>
      </w:r>
      <w:r w:rsidRPr="008E1AAC">
        <w:rPr>
          <w:rFonts w:ascii="Verdana" w:hAnsi="Verdana"/>
          <w:sz w:val="24"/>
          <w:szCs w:val="24"/>
        </w:rPr>
        <w:t>ции.</w:t>
      </w:r>
    </w:p>
    <w:p w:rsidR="00B00AEC" w:rsidRPr="00FF1756" w:rsidRDefault="00B00AEC" w:rsidP="00B00AEC">
      <w:pPr>
        <w:pStyle w:val="ac"/>
        <w:jc w:val="both"/>
        <w:rPr>
          <w:rFonts w:ascii="Verdana" w:hAnsi="Verdana"/>
          <w:bCs/>
          <w:sz w:val="24"/>
          <w:szCs w:val="24"/>
        </w:rPr>
      </w:pPr>
    </w:p>
    <w:p w:rsidR="00B00AEC" w:rsidRDefault="00B00AEC" w:rsidP="00B00AEC">
      <w:pPr>
        <w:pStyle w:val="4"/>
      </w:pPr>
      <w:bookmarkStart w:id="64" w:name="_Toc361908656"/>
      <w:bookmarkStart w:id="65" w:name="_Toc466463308"/>
      <w:r>
        <w:lastRenderedPageBreak/>
        <w:t>РО</w:t>
      </w:r>
      <w:r w:rsidRPr="00F21CE9">
        <w:t xml:space="preserve">. Зона </w:t>
      </w:r>
      <w:r>
        <w:t>объектов прогулок и отдыха</w:t>
      </w:r>
      <w:bookmarkEnd w:id="64"/>
      <w:bookmarkEnd w:id="65"/>
    </w:p>
    <w:p w:rsidR="00B00AEC" w:rsidRDefault="00B00AEC" w:rsidP="00B00AEC">
      <w:pPr>
        <w:pStyle w:val="afffff2"/>
      </w:pPr>
      <w:r w:rsidRPr="00F21CE9">
        <w:t xml:space="preserve">Зона </w:t>
      </w:r>
      <w:r>
        <w:t>объектов прогулок и отдыха</w:t>
      </w:r>
      <w:r w:rsidRPr="00F21CE9">
        <w:t xml:space="preserve"> выделена для обеспечения правовых условий сохранения и использования су</w:t>
      </w:r>
      <w:r>
        <w:t>ществующего природного ландшафта, охватывает парки, скверы, бульвары, прибрежные те</w:t>
      </w:r>
      <w:r>
        <w:t>р</w:t>
      </w:r>
      <w:r>
        <w:t>ритории рек</w:t>
      </w:r>
      <w:r w:rsidRPr="00F21CE9">
        <w:t>.</w:t>
      </w:r>
    </w:p>
    <w:p w:rsidR="00B00AEC" w:rsidRDefault="00B00AEC" w:rsidP="00B00AEC">
      <w:pPr>
        <w:pStyle w:val="afffff2"/>
      </w:pPr>
      <w:r>
        <w:t>Представленные ниже градостроительные регламенты могут быть ра</w:t>
      </w:r>
      <w:r>
        <w:t>с</w:t>
      </w:r>
      <w:r>
        <w:t>пространены на земельные участки в составе данной зоны только в случае, когда части территорий общего пользования - парки, скверы, бульвары, прибрежные территории рек переведены в установленном п</w:t>
      </w:r>
      <w:r>
        <w:t>о</w:t>
      </w:r>
      <w:r>
        <w:t>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распространяются действия градостро</w:t>
      </w:r>
      <w:r>
        <w:t>и</w:t>
      </w:r>
      <w:r>
        <w:t>тельных регламентов.</w:t>
      </w:r>
    </w:p>
    <w:p w:rsidR="00B00AEC" w:rsidRPr="00F21CE9" w:rsidRDefault="00B00AEC" w:rsidP="00B00AEC">
      <w:pPr>
        <w:pStyle w:val="afffff2"/>
      </w:pPr>
      <w:r>
        <w:t>В иных случаях – применительно к частям территории в пределах да</w:t>
      </w:r>
      <w:r>
        <w:t>н</w:t>
      </w:r>
      <w:r>
        <w:t>ной зоны, которые относятся к территории общего пользования, отграниче</w:t>
      </w:r>
      <w:r>
        <w:t>н</w:t>
      </w:r>
      <w:r>
        <w:t>ной от иных территорий красными линиями, градостроительный регламент не распространяется и их использование определяется уполномоченными органами в инд</w:t>
      </w:r>
      <w:r>
        <w:t>и</w:t>
      </w:r>
      <w:r>
        <w:t>видуальном порядке в соответствие с целевым назначением.</w:t>
      </w:r>
    </w:p>
    <w:p w:rsidR="00B00AEC" w:rsidRPr="00EA4D34" w:rsidRDefault="00B00AEC" w:rsidP="00B00AEC">
      <w:pPr>
        <w:pStyle w:val="afffff2"/>
        <w:rPr>
          <w:rStyle w:val="afffff9"/>
        </w:rPr>
      </w:pPr>
      <w:bookmarkStart w:id="66" w:name="_Toc358299585"/>
      <w:r w:rsidRPr="00EA4D34">
        <w:rPr>
          <w:rStyle w:val="afffff9"/>
        </w:rPr>
        <w:t>Основные виды разрешенного использования:</w:t>
      </w:r>
      <w:bookmarkEnd w:id="66"/>
    </w:p>
    <w:p w:rsidR="00B00AEC" w:rsidRPr="00FF1756" w:rsidRDefault="00B00AEC" w:rsidP="00B00AEC">
      <w:pPr>
        <w:pStyle w:val="a1"/>
      </w:pPr>
      <w:r w:rsidRPr="00FF1756">
        <w:t>пляжи;</w:t>
      </w:r>
    </w:p>
    <w:p w:rsidR="00B00AEC" w:rsidRPr="00FF1756" w:rsidRDefault="00B00AEC" w:rsidP="00B00AEC">
      <w:pPr>
        <w:pStyle w:val="a1"/>
      </w:pPr>
      <w:r w:rsidRPr="00FF1756">
        <w:t>спортивные и игровые площадки;</w:t>
      </w:r>
    </w:p>
    <w:p w:rsidR="00B00AEC" w:rsidRPr="00FF1756" w:rsidRDefault="00B00AEC" w:rsidP="00B00AEC">
      <w:pPr>
        <w:pStyle w:val="a1"/>
      </w:pPr>
      <w:r w:rsidRPr="00FF1756">
        <w:t>аттракционы;</w:t>
      </w:r>
    </w:p>
    <w:p w:rsidR="00B00AEC" w:rsidRPr="00FF1756" w:rsidRDefault="00B00AEC" w:rsidP="00B00AEC">
      <w:pPr>
        <w:pStyle w:val="a1"/>
      </w:pPr>
      <w:r w:rsidRPr="00FF1756">
        <w:t>летние театры, концертные площадки.</w:t>
      </w:r>
    </w:p>
    <w:p w:rsidR="00B00AEC" w:rsidRPr="00EA4D34" w:rsidRDefault="00B00AEC" w:rsidP="00B00AEC">
      <w:pPr>
        <w:pStyle w:val="afffff2"/>
        <w:rPr>
          <w:rStyle w:val="afffff9"/>
        </w:rPr>
      </w:pPr>
      <w:bookmarkStart w:id="67" w:name="_Toc358299586"/>
      <w:r w:rsidRPr="00EA4D34">
        <w:rPr>
          <w:rStyle w:val="afffff9"/>
        </w:rPr>
        <w:t>Вспомогательные виды разрешенного использования:</w:t>
      </w:r>
      <w:bookmarkEnd w:id="67"/>
    </w:p>
    <w:p w:rsidR="00B00AEC" w:rsidRPr="00FF1756" w:rsidRDefault="00B00AEC" w:rsidP="00B00AEC">
      <w:pPr>
        <w:pStyle w:val="a1"/>
      </w:pPr>
      <w:r w:rsidRPr="00FF1756">
        <w:t>автостоянки;</w:t>
      </w:r>
    </w:p>
    <w:p w:rsidR="00B00AEC" w:rsidRPr="00FF1756" w:rsidRDefault="00B00AEC" w:rsidP="00B00AEC">
      <w:pPr>
        <w:pStyle w:val="a1"/>
      </w:pPr>
      <w:r w:rsidRPr="00FF1756">
        <w:t>мемориалы;</w:t>
      </w:r>
    </w:p>
    <w:p w:rsidR="00B00AEC" w:rsidRPr="00FF1756" w:rsidRDefault="00B00AEC" w:rsidP="00B00AEC">
      <w:pPr>
        <w:pStyle w:val="a1"/>
      </w:pPr>
      <w:r w:rsidRPr="00FF1756">
        <w:t>администрация, кассы;</w:t>
      </w:r>
    </w:p>
    <w:p w:rsidR="00B00AEC" w:rsidRPr="00FF1756" w:rsidRDefault="00B00AEC" w:rsidP="00B00AEC">
      <w:pPr>
        <w:pStyle w:val="a1"/>
      </w:pPr>
      <w:r w:rsidRPr="00FF1756">
        <w:t>пункты проката;</w:t>
      </w:r>
    </w:p>
    <w:p w:rsidR="00B00AEC" w:rsidRPr="00FF1756" w:rsidRDefault="00B00AEC" w:rsidP="00B00AEC">
      <w:pPr>
        <w:pStyle w:val="a1"/>
      </w:pPr>
      <w:r w:rsidRPr="00FF1756">
        <w:t>малые архитектурные формы;</w:t>
      </w:r>
    </w:p>
    <w:p w:rsidR="00B00AEC" w:rsidRPr="00FF1756" w:rsidRDefault="00B00AEC" w:rsidP="00B00AEC">
      <w:pPr>
        <w:pStyle w:val="a1"/>
      </w:pPr>
      <w:r w:rsidRPr="00FF1756">
        <w:t>спортклубы, яхтклубы, лодочные станции;</w:t>
      </w:r>
    </w:p>
    <w:p w:rsidR="00B00AEC" w:rsidRPr="00FF1756" w:rsidRDefault="00B00AEC" w:rsidP="00B00AEC">
      <w:pPr>
        <w:pStyle w:val="a1"/>
      </w:pPr>
      <w:r w:rsidRPr="00FF1756">
        <w:t>места для пикников, вспомогательные строения и инфраструктура для о</w:t>
      </w:r>
      <w:r w:rsidRPr="00FF1756">
        <w:t>т</w:t>
      </w:r>
      <w:r w:rsidRPr="00FF1756">
        <w:t>дыха;</w:t>
      </w:r>
    </w:p>
    <w:p w:rsidR="00B00AEC" w:rsidRPr="00FF1756" w:rsidRDefault="00B00AEC" w:rsidP="00B00AEC">
      <w:pPr>
        <w:pStyle w:val="a1"/>
      </w:pPr>
      <w:r w:rsidRPr="00FF1756">
        <w:t>киоски, лоточная торговля, временные павильоны розничной торговли и обслужив</w:t>
      </w:r>
      <w:r w:rsidRPr="00FF1756">
        <w:t>а</w:t>
      </w:r>
      <w:r>
        <w:t>ния.</w:t>
      </w:r>
    </w:p>
    <w:p w:rsidR="00B00AEC" w:rsidRPr="00EA4D34" w:rsidRDefault="00B00AEC" w:rsidP="00B00AEC">
      <w:pPr>
        <w:pStyle w:val="afffff2"/>
        <w:rPr>
          <w:rStyle w:val="afffff9"/>
        </w:rPr>
      </w:pPr>
      <w:bookmarkStart w:id="68" w:name="_Toc358299587"/>
      <w:r w:rsidRPr="00EA4D34">
        <w:rPr>
          <w:rStyle w:val="afffff9"/>
        </w:rPr>
        <w:t>Условно разрешенные виды использования:</w:t>
      </w:r>
      <w:bookmarkEnd w:id="68"/>
    </w:p>
    <w:p w:rsidR="00B00AEC" w:rsidRPr="00FF1756" w:rsidRDefault="00B00AEC" w:rsidP="00B00AEC">
      <w:pPr>
        <w:pStyle w:val="a1"/>
      </w:pPr>
      <w:r w:rsidRPr="00FF1756">
        <w:t>предприятия общественного питания (кафе, рестор</w:t>
      </w:r>
      <w:r w:rsidRPr="00FF1756">
        <w:t>а</w:t>
      </w:r>
      <w:r w:rsidRPr="00FF1756">
        <w:t>ны);</w:t>
      </w:r>
    </w:p>
    <w:p w:rsidR="00B00AEC" w:rsidRPr="00FF1756" w:rsidRDefault="00B00AEC" w:rsidP="00B00AEC">
      <w:pPr>
        <w:pStyle w:val="a1"/>
      </w:pPr>
      <w:r w:rsidRPr="00FF1756">
        <w:t>пункты оказания первой медицинской помощи;</w:t>
      </w:r>
    </w:p>
    <w:p w:rsidR="00B00AEC" w:rsidRPr="00FF1756" w:rsidRDefault="00B00AEC" w:rsidP="00B00AEC">
      <w:pPr>
        <w:pStyle w:val="a1"/>
      </w:pPr>
      <w:r w:rsidRPr="00FF1756">
        <w:t>спасательные станции;</w:t>
      </w:r>
    </w:p>
    <w:p w:rsidR="00B00AEC" w:rsidRPr="00FF1756" w:rsidRDefault="00B00AEC" w:rsidP="00B00AEC">
      <w:pPr>
        <w:pStyle w:val="a1"/>
      </w:pPr>
      <w:r w:rsidRPr="00FF1756">
        <w:t>общественные туалеты;</w:t>
      </w:r>
    </w:p>
    <w:p w:rsidR="00B00AEC" w:rsidRPr="00FF1756" w:rsidRDefault="00B00AEC" w:rsidP="00B00AEC">
      <w:pPr>
        <w:pStyle w:val="a1"/>
      </w:pPr>
      <w:r w:rsidRPr="00FF1756">
        <w:t>объекты пожарной охраны;</w:t>
      </w:r>
    </w:p>
    <w:p w:rsidR="00B00AEC" w:rsidRPr="00FF1756" w:rsidRDefault="00B00AEC" w:rsidP="00B00AEC">
      <w:pPr>
        <w:pStyle w:val="a1"/>
      </w:pPr>
      <w:r w:rsidRPr="00FF1756">
        <w:t>объекты религиозного назначения;</w:t>
      </w:r>
    </w:p>
    <w:p w:rsidR="00B00AEC" w:rsidRPr="00FF1756" w:rsidRDefault="00B00AEC" w:rsidP="00B00AEC">
      <w:pPr>
        <w:pStyle w:val="a1"/>
      </w:pPr>
      <w:r w:rsidRPr="00FF1756">
        <w:t>парковки перед объектами обслуживающих, оздоровительных и спо</w:t>
      </w:r>
      <w:r w:rsidRPr="00FF1756">
        <w:t>р</w:t>
      </w:r>
      <w:r w:rsidRPr="00FF1756">
        <w:t>тивных видов использования;</w:t>
      </w:r>
    </w:p>
    <w:p w:rsidR="00B00AEC" w:rsidRDefault="00B00AEC" w:rsidP="00B00AEC">
      <w:pPr>
        <w:pStyle w:val="a1"/>
        <w:numPr>
          <w:ilvl w:val="0"/>
          <w:numId w:val="0"/>
        </w:numPr>
        <w:ind w:left="567"/>
      </w:pPr>
      <w:r w:rsidRPr="00FF1756">
        <w:t>площадки для мусоросборников.</w:t>
      </w:r>
    </w:p>
    <w:p w:rsidR="00B00AEC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Pr="008E1AAC">
        <w:rPr>
          <w:rFonts w:ascii="Verdana" w:hAnsi="Verdana"/>
          <w:sz w:val="24"/>
          <w:szCs w:val="24"/>
        </w:rPr>
        <w:lastRenderedPageBreak/>
        <w:t>реконстру</w:t>
      </w:r>
      <w:r w:rsidRPr="008E1AAC">
        <w:rPr>
          <w:rFonts w:ascii="Verdana" w:hAnsi="Verdana"/>
          <w:sz w:val="24"/>
          <w:szCs w:val="24"/>
        </w:rPr>
        <w:t>к</w:t>
      </w:r>
      <w:r w:rsidRPr="008E1AAC">
        <w:rPr>
          <w:rFonts w:ascii="Verdana" w:hAnsi="Verdana"/>
          <w:sz w:val="24"/>
          <w:szCs w:val="24"/>
        </w:rPr>
        <w:t xml:space="preserve">ции объектов капитального строительства в пределах зоны </w:t>
      </w:r>
      <w:r>
        <w:rPr>
          <w:rFonts w:ascii="Verdana" w:hAnsi="Verdana"/>
          <w:sz w:val="24"/>
          <w:szCs w:val="24"/>
        </w:rPr>
        <w:t>РО</w:t>
      </w:r>
      <w:r w:rsidRPr="008E1AAC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8E1AAC">
        <w:rPr>
          <w:rFonts w:ascii="Verdana" w:hAnsi="Verdana"/>
          <w:sz w:val="24"/>
          <w:szCs w:val="24"/>
        </w:rPr>
        <w:t>ь</w:t>
      </w:r>
      <w:r w:rsidRPr="008E1AAC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2) минимальные отступы от границ земельных участков в целях опр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8E1AAC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8E1AAC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8E1AAC">
        <w:rPr>
          <w:rFonts w:ascii="Verdana" w:hAnsi="Verdana"/>
          <w:sz w:val="24"/>
          <w:szCs w:val="24"/>
        </w:rPr>
        <w:t>о</w:t>
      </w:r>
      <w:r w:rsidRPr="008E1AAC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8E1AAC">
        <w:rPr>
          <w:rFonts w:ascii="Verdana" w:hAnsi="Verdana"/>
          <w:sz w:val="24"/>
          <w:szCs w:val="24"/>
        </w:rPr>
        <w:t>е</w:t>
      </w:r>
      <w:r w:rsidRPr="008E1AAC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8E1AAC">
        <w:rPr>
          <w:rFonts w:ascii="Verdana" w:hAnsi="Verdana"/>
          <w:sz w:val="24"/>
          <w:szCs w:val="24"/>
        </w:rPr>
        <w:t>а</w:t>
      </w:r>
      <w:r w:rsidRPr="008E1AAC">
        <w:rPr>
          <w:rFonts w:ascii="Verdana" w:hAnsi="Verdana"/>
          <w:sz w:val="24"/>
          <w:szCs w:val="24"/>
        </w:rPr>
        <w:t>ции.</w:t>
      </w:r>
    </w:p>
    <w:p w:rsidR="00B00AEC" w:rsidRPr="00FF1756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Default="00B00AEC" w:rsidP="00B00AEC">
      <w:pPr>
        <w:pStyle w:val="4"/>
      </w:pPr>
      <w:bookmarkStart w:id="69" w:name="_Toc466463309"/>
      <w:r>
        <w:t>СК</w:t>
      </w:r>
      <w:r w:rsidRPr="00B72C87">
        <w:t xml:space="preserve">. Зона </w:t>
      </w:r>
      <w:bookmarkEnd w:id="53"/>
      <w:bookmarkEnd w:id="54"/>
      <w:r>
        <w:t>кладбищ</w:t>
      </w:r>
      <w:bookmarkEnd w:id="69"/>
    </w:p>
    <w:p w:rsidR="00B00AEC" w:rsidRDefault="00B00AEC" w:rsidP="00B00AEC">
      <w:pPr>
        <w:pStyle w:val="afffff2"/>
      </w:pPr>
      <w:r w:rsidRPr="006D555B">
        <w:rPr>
          <w:bCs/>
          <w:szCs w:val="26"/>
        </w:rPr>
        <w:t>Зона С</w:t>
      </w:r>
      <w:r>
        <w:rPr>
          <w:bCs/>
          <w:szCs w:val="26"/>
        </w:rPr>
        <w:t>К</w:t>
      </w:r>
      <w:r w:rsidRPr="006D555B">
        <w:rPr>
          <w:bCs/>
          <w:szCs w:val="26"/>
        </w:rPr>
        <w:t xml:space="preserve"> выделена для  размещения объектов специального назнач</w:t>
      </w:r>
      <w:r w:rsidRPr="006D555B">
        <w:rPr>
          <w:bCs/>
          <w:szCs w:val="26"/>
        </w:rPr>
        <w:t>е</w:t>
      </w:r>
      <w:r w:rsidRPr="006D555B">
        <w:rPr>
          <w:bCs/>
          <w:szCs w:val="26"/>
        </w:rPr>
        <w:t>ния</w:t>
      </w:r>
      <w:r w:rsidRPr="006D555B">
        <w:rPr>
          <w:szCs w:val="26"/>
        </w:rPr>
        <w:t xml:space="preserve">, с площадью озеленения территории  не менее 50%. </w:t>
      </w:r>
      <w:r w:rsidRPr="006D555B">
        <w:t>Порядок использ</w:t>
      </w:r>
      <w:r w:rsidRPr="006D555B">
        <w:t>о</w:t>
      </w:r>
      <w:r w:rsidRPr="006D555B">
        <w:t>вания территории определяется с учетом требований государственных градостроительных нормативов и правил, специальных но</w:t>
      </w:r>
      <w:r w:rsidRPr="006D555B">
        <w:t>р</w:t>
      </w:r>
      <w:r w:rsidRPr="006D555B">
        <w:t>мативов.</w:t>
      </w:r>
    </w:p>
    <w:p w:rsidR="00B00AEC" w:rsidRPr="002C2F4E" w:rsidRDefault="00B00AEC" w:rsidP="00B00AEC">
      <w:pPr>
        <w:pStyle w:val="afffff2"/>
        <w:rPr>
          <w:b/>
        </w:rPr>
      </w:pPr>
      <w:r w:rsidRPr="002C2F4E">
        <w:rPr>
          <w:b/>
        </w:rPr>
        <w:t>Разрешенные виды использования:</w:t>
      </w:r>
    </w:p>
    <w:p w:rsidR="00B00AEC" w:rsidRDefault="00B00AEC" w:rsidP="00B00AEC">
      <w:pPr>
        <w:pStyle w:val="a1"/>
      </w:pPr>
      <w:r>
        <w:t>к</w:t>
      </w:r>
      <w:r w:rsidRPr="00C87C20">
        <w:t>ладбища</w:t>
      </w:r>
      <w:r>
        <w:t>;</w:t>
      </w:r>
    </w:p>
    <w:p w:rsidR="00B00AEC" w:rsidRDefault="00B00AEC" w:rsidP="00B00AEC">
      <w:pPr>
        <w:pStyle w:val="a1"/>
      </w:pPr>
      <w:r>
        <w:t>крематории;</w:t>
      </w:r>
    </w:p>
    <w:p w:rsidR="00B00AEC" w:rsidRPr="002C2F4E" w:rsidRDefault="00B00AEC" w:rsidP="00B00AEC">
      <w:pPr>
        <w:pStyle w:val="afffff2"/>
        <w:rPr>
          <w:b/>
        </w:rPr>
      </w:pPr>
      <w:r w:rsidRPr="002C2F4E">
        <w:rPr>
          <w:b/>
        </w:rPr>
        <w:t>Условно разрешенные виды использов</w:t>
      </w:r>
      <w:r w:rsidRPr="002C2F4E">
        <w:rPr>
          <w:b/>
        </w:rPr>
        <w:t>а</w:t>
      </w:r>
      <w:r w:rsidRPr="002C2F4E">
        <w:rPr>
          <w:b/>
        </w:rPr>
        <w:t>ния:</w:t>
      </w:r>
    </w:p>
    <w:p w:rsidR="00B00AEC" w:rsidRDefault="00B00AEC" w:rsidP="00B00AEC">
      <w:pPr>
        <w:pStyle w:val="a1"/>
      </w:pPr>
      <w:r>
        <w:t>объекты, связанные с отправлением культа;</w:t>
      </w:r>
    </w:p>
    <w:p w:rsidR="00B00AEC" w:rsidRDefault="00B00AEC" w:rsidP="00B00AEC">
      <w:pPr>
        <w:pStyle w:val="a1"/>
      </w:pPr>
      <w:r>
        <w:t>аллеи, скверы;</w:t>
      </w:r>
    </w:p>
    <w:p w:rsidR="00B00AEC" w:rsidRDefault="00B00AEC" w:rsidP="00B00AEC">
      <w:pPr>
        <w:pStyle w:val="a1"/>
      </w:pPr>
      <w:r>
        <w:t>мастерские по изготовлению ритуальных прина</w:t>
      </w:r>
      <w:r>
        <w:t>д</w:t>
      </w:r>
      <w:r>
        <w:t>лежностей;</w:t>
      </w:r>
    </w:p>
    <w:p w:rsidR="00B00AEC" w:rsidRDefault="00B00AEC" w:rsidP="00B00AEC">
      <w:pPr>
        <w:pStyle w:val="a1"/>
      </w:pPr>
      <w:r>
        <w:t xml:space="preserve">парковки </w:t>
      </w:r>
    </w:p>
    <w:p w:rsidR="00B00AEC" w:rsidRDefault="00B00AEC" w:rsidP="00B00AEC">
      <w:pPr>
        <w:pStyle w:val="a1"/>
      </w:pPr>
      <w:r>
        <w:t>аптеки;</w:t>
      </w:r>
    </w:p>
    <w:p w:rsidR="00B00AEC" w:rsidRDefault="00B00AEC" w:rsidP="00B00AEC">
      <w:pPr>
        <w:pStyle w:val="a1"/>
      </w:pPr>
      <w:r>
        <w:t>отделения, участковые пункты милиции;</w:t>
      </w:r>
    </w:p>
    <w:p w:rsidR="00B00AEC" w:rsidRDefault="00B00AEC" w:rsidP="00B00AEC">
      <w:pPr>
        <w:pStyle w:val="a1"/>
      </w:pPr>
      <w:r>
        <w:t>киоски, временные павильоны розничной торговли;</w:t>
      </w:r>
    </w:p>
    <w:p w:rsidR="00B00AEC" w:rsidRDefault="00B00AEC" w:rsidP="00B00AEC">
      <w:pPr>
        <w:pStyle w:val="a1"/>
      </w:pPr>
      <w:r>
        <w:t>оранжереи;</w:t>
      </w:r>
    </w:p>
    <w:p w:rsidR="00B00AEC" w:rsidRDefault="00B00AEC" w:rsidP="00B00AEC">
      <w:pPr>
        <w:pStyle w:val="a1"/>
      </w:pPr>
      <w:r>
        <w:t>хозяйственные корпуса;</w:t>
      </w:r>
    </w:p>
    <w:p w:rsidR="00B00AEC" w:rsidRDefault="00B00AEC" w:rsidP="00B00AEC">
      <w:pPr>
        <w:pStyle w:val="a1"/>
      </w:pPr>
      <w:r>
        <w:t>резервуары для хранения воды;</w:t>
      </w:r>
    </w:p>
    <w:p w:rsidR="00B00AEC" w:rsidRDefault="00B00AEC" w:rsidP="00B00AEC">
      <w:pPr>
        <w:pStyle w:val="a1"/>
      </w:pPr>
      <w:r>
        <w:t>объекты пожарной охраны;</w:t>
      </w:r>
    </w:p>
    <w:p w:rsidR="00B00AEC" w:rsidRDefault="00B00AEC" w:rsidP="00B00AEC">
      <w:pPr>
        <w:pStyle w:val="a1"/>
      </w:pPr>
      <w:r>
        <w:t xml:space="preserve">общественные туалеты. 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9D5EF7" w:rsidRDefault="00B00AEC" w:rsidP="00B00AEC">
      <w:pPr>
        <w:ind w:firstLine="851"/>
        <w:jc w:val="both"/>
        <w:rPr>
          <w:rFonts w:ascii="Verdana" w:hAnsi="Verdana"/>
          <w:b/>
          <w:bCs/>
          <w:i/>
          <w:sz w:val="24"/>
          <w:szCs w:val="24"/>
          <w:u w:val="single"/>
        </w:rPr>
      </w:pPr>
      <w:r w:rsidRPr="009D5EF7">
        <w:rPr>
          <w:rFonts w:ascii="Verdana" w:hAnsi="Verdana"/>
          <w:b/>
          <w:bCs/>
          <w:i/>
          <w:sz w:val="24"/>
          <w:szCs w:val="24"/>
          <w:u w:val="single"/>
        </w:rPr>
        <w:t>Вспомогательные виды разрешенного использования:</w:t>
      </w:r>
    </w:p>
    <w:p w:rsidR="00B00AEC" w:rsidRPr="009D5EF7" w:rsidRDefault="00B00AEC" w:rsidP="00B00AEC">
      <w:pPr>
        <w:ind w:firstLine="851"/>
        <w:jc w:val="both"/>
        <w:rPr>
          <w:rFonts w:ascii="Verdana" w:hAnsi="Verdana"/>
          <w:sz w:val="24"/>
          <w:szCs w:val="24"/>
        </w:rPr>
      </w:pPr>
      <w:r w:rsidRPr="009D5EF7">
        <w:rPr>
          <w:rFonts w:ascii="Verdana" w:hAnsi="Verdana"/>
          <w:sz w:val="24"/>
          <w:szCs w:val="24"/>
        </w:rPr>
        <w:t>- открытые бесплатные автостоянки для временного хранения индив</w:t>
      </w:r>
      <w:r w:rsidRPr="009D5EF7">
        <w:rPr>
          <w:rFonts w:ascii="Verdana" w:hAnsi="Verdana"/>
          <w:sz w:val="24"/>
          <w:szCs w:val="24"/>
        </w:rPr>
        <w:t>и</w:t>
      </w:r>
      <w:r w:rsidRPr="009D5EF7">
        <w:rPr>
          <w:rFonts w:ascii="Verdana" w:hAnsi="Verdana"/>
          <w:sz w:val="24"/>
          <w:szCs w:val="24"/>
        </w:rPr>
        <w:t>дуальных легковых автомобилей.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9D5EF7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9D5EF7">
        <w:rPr>
          <w:rFonts w:ascii="Verdana" w:hAnsi="Verdana"/>
          <w:sz w:val="24"/>
          <w:szCs w:val="24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9D5EF7">
        <w:rPr>
          <w:rFonts w:ascii="Verdana" w:hAnsi="Verdana"/>
          <w:sz w:val="24"/>
          <w:szCs w:val="24"/>
        </w:rPr>
        <w:t>к</w:t>
      </w:r>
      <w:r w:rsidRPr="009D5EF7">
        <w:rPr>
          <w:rFonts w:ascii="Verdana" w:hAnsi="Verdana"/>
          <w:sz w:val="24"/>
          <w:szCs w:val="24"/>
        </w:rPr>
        <w:t>ции объектов капитального строительства в пределах зоны СК включают в себя:</w:t>
      </w:r>
    </w:p>
    <w:p w:rsidR="00B00AEC" w:rsidRPr="009D5EF7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9D5EF7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9D5EF7">
        <w:rPr>
          <w:rFonts w:ascii="Verdana" w:hAnsi="Verdana"/>
          <w:sz w:val="24"/>
          <w:szCs w:val="24"/>
        </w:rPr>
        <w:t>ь</w:t>
      </w:r>
      <w:r w:rsidRPr="009D5EF7">
        <w:rPr>
          <w:rFonts w:ascii="Verdana" w:hAnsi="Verdana"/>
          <w:sz w:val="24"/>
          <w:szCs w:val="24"/>
        </w:rPr>
        <w:t>ных участков, в том числе их площадь: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6"/>
        <w:gridCol w:w="4285"/>
      </w:tblGrid>
      <w:tr w:rsidR="00B00AEC" w:rsidRPr="00541874" w:rsidTr="00111594">
        <w:trPr>
          <w:trHeight w:val="532"/>
        </w:trPr>
        <w:tc>
          <w:tcPr>
            <w:tcW w:w="5236" w:type="dxa"/>
            <w:shd w:val="clear" w:color="auto" w:fill="auto"/>
            <w:vAlign w:val="center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41874">
              <w:rPr>
                <w:rFonts w:ascii="Verdana" w:hAnsi="Verdana"/>
                <w:b/>
                <w:sz w:val="24"/>
                <w:szCs w:val="24"/>
              </w:rPr>
              <w:t>Размеры земельных учас</w:t>
            </w:r>
            <w:r w:rsidRPr="00541874">
              <w:rPr>
                <w:rFonts w:ascii="Verdana" w:hAnsi="Verdana"/>
                <w:b/>
                <w:sz w:val="24"/>
                <w:szCs w:val="24"/>
              </w:rPr>
              <w:t>т</w:t>
            </w:r>
            <w:r w:rsidRPr="00541874">
              <w:rPr>
                <w:rFonts w:ascii="Verdana" w:hAnsi="Verdana"/>
                <w:b/>
                <w:sz w:val="24"/>
                <w:szCs w:val="24"/>
              </w:rPr>
              <w:t>ков</w:t>
            </w:r>
          </w:p>
        </w:tc>
      </w:tr>
      <w:tr w:rsidR="00B00AEC" w:rsidRPr="00541874" w:rsidTr="00111594">
        <w:trPr>
          <w:trHeight w:val="670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объекты обслуживания, связанные с целевым назначением зоны;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419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захоронения;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0,24 га на 1 тыс. чел.</w:t>
            </w:r>
          </w:p>
        </w:tc>
      </w:tr>
      <w:tr w:rsidR="00B00AEC" w:rsidRPr="00541874" w:rsidTr="00111594">
        <w:trPr>
          <w:trHeight w:val="425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колумбарии;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0,02 га на 1 тыс. чел.</w:t>
            </w:r>
          </w:p>
        </w:tc>
      </w:tr>
      <w:tr w:rsidR="00B00AEC" w:rsidRPr="00541874" w:rsidTr="00111594">
        <w:trPr>
          <w:trHeight w:val="448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мемориальные комплексы;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265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дома траурных обрядов;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 объект на 0,5-1 млн. чел.</w:t>
            </w:r>
          </w:p>
        </w:tc>
      </w:tr>
      <w:tr w:rsidR="00B00AEC" w:rsidRPr="00541874" w:rsidTr="00111594">
        <w:trPr>
          <w:trHeight w:val="561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бюро похоронного обслуживания;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1 объект на 0,5-1 млн. чел.</w:t>
            </w:r>
          </w:p>
        </w:tc>
      </w:tr>
      <w:tr w:rsidR="00B00AEC" w:rsidRPr="00541874" w:rsidTr="00111594">
        <w:trPr>
          <w:trHeight w:val="561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бюро-магазины похоронного обсл</w:t>
            </w:r>
            <w:r w:rsidRPr="00541874">
              <w:rPr>
                <w:rFonts w:ascii="Verdana" w:hAnsi="Verdana"/>
                <w:sz w:val="24"/>
                <w:szCs w:val="24"/>
              </w:rPr>
              <w:t>у</w:t>
            </w:r>
            <w:r w:rsidRPr="00541874">
              <w:rPr>
                <w:rFonts w:ascii="Verdana" w:hAnsi="Verdana"/>
                <w:sz w:val="24"/>
                <w:szCs w:val="24"/>
              </w:rPr>
              <w:t>живания;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279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крематории (для действующих кла</w:t>
            </w:r>
            <w:r w:rsidRPr="00541874">
              <w:rPr>
                <w:rFonts w:ascii="Verdana" w:hAnsi="Verdana"/>
                <w:sz w:val="24"/>
                <w:szCs w:val="24"/>
              </w:rPr>
              <w:t>д</w:t>
            </w:r>
            <w:r w:rsidRPr="00541874">
              <w:rPr>
                <w:rFonts w:ascii="Verdana" w:hAnsi="Verdana"/>
                <w:sz w:val="24"/>
                <w:szCs w:val="24"/>
              </w:rPr>
              <w:t>бищ);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  <w:tr w:rsidR="00B00AEC" w:rsidRPr="00541874" w:rsidTr="00111594">
        <w:trPr>
          <w:trHeight w:val="546"/>
        </w:trPr>
        <w:tc>
          <w:tcPr>
            <w:tcW w:w="5236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- конфессиональные объекты.</w:t>
            </w:r>
          </w:p>
        </w:tc>
        <w:tc>
          <w:tcPr>
            <w:tcW w:w="4285" w:type="dxa"/>
            <w:shd w:val="clear" w:color="auto" w:fill="auto"/>
          </w:tcPr>
          <w:p w:rsidR="00B00AEC" w:rsidRPr="00541874" w:rsidRDefault="00B00AEC" w:rsidP="00111594">
            <w:pPr>
              <w:rPr>
                <w:rFonts w:ascii="Verdana" w:hAnsi="Verdana"/>
                <w:sz w:val="24"/>
                <w:szCs w:val="24"/>
              </w:rPr>
            </w:pPr>
            <w:r w:rsidRPr="00541874">
              <w:rPr>
                <w:rFonts w:ascii="Verdana" w:hAnsi="Verdana"/>
                <w:sz w:val="24"/>
                <w:szCs w:val="24"/>
              </w:rPr>
              <w:t>По заданию на проектирование</w:t>
            </w:r>
          </w:p>
        </w:tc>
      </w:tr>
    </w:tbl>
    <w:p w:rsidR="00B00AEC" w:rsidRPr="009D5EF7" w:rsidRDefault="00B00AEC" w:rsidP="00B00AEC">
      <w:pPr>
        <w:pStyle w:val="afffffb"/>
        <w:ind w:firstLine="851"/>
        <w:rPr>
          <w:rFonts w:ascii="Verdana" w:hAnsi="Verdana"/>
          <w:szCs w:val="24"/>
        </w:rPr>
      </w:pPr>
      <w:r w:rsidRPr="009D5EF7">
        <w:rPr>
          <w:rFonts w:ascii="Verdana" w:hAnsi="Verdana"/>
          <w:szCs w:val="24"/>
        </w:rPr>
        <w:t xml:space="preserve"> 2) минимальные отступы от границ земельных участков в целях опр</w:t>
      </w:r>
      <w:r w:rsidRPr="009D5EF7">
        <w:rPr>
          <w:rFonts w:ascii="Verdana" w:hAnsi="Verdana"/>
          <w:szCs w:val="24"/>
        </w:rPr>
        <w:t>е</w:t>
      </w:r>
      <w:r w:rsidRPr="009D5EF7">
        <w:rPr>
          <w:rFonts w:ascii="Verdana" w:hAnsi="Verdana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B00AEC" w:rsidRPr="009D5EF7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9D5EF7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подлежат ограничению, определяются в рамках разработки проектной документации;</w:t>
      </w:r>
    </w:p>
    <w:p w:rsidR="00B00AEC" w:rsidRPr="009D5EF7" w:rsidRDefault="00B00AEC" w:rsidP="00B00AEC">
      <w:pPr>
        <w:ind w:firstLine="851"/>
        <w:jc w:val="both"/>
        <w:rPr>
          <w:rFonts w:ascii="Verdana" w:hAnsi="Verdana"/>
          <w:b/>
          <w:bCs/>
          <w:sz w:val="24"/>
          <w:szCs w:val="24"/>
          <w:u w:val="single"/>
        </w:rPr>
      </w:pPr>
      <w:r w:rsidRPr="009D5EF7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9D5EF7">
        <w:rPr>
          <w:rFonts w:ascii="Verdana" w:hAnsi="Verdana"/>
          <w:sz w:val="24"/>
          <w:szCs w:val="24"/>
        </w:rPr>
        <w:t>о</w:t>
      </w:r>
      <w:r w:rsidRPr="009D5EF7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9D5EF7">
        <w:rPr>
          <w:rFonts w:ascii="Verdana" w:hAnsi="Verdana"/>
          <w:sz w:val="24"/>
          <w:szCs w:val="24"/>
        </w:rPr>
        <w:t>е</w:t>
      </w:r>
      <w:r w:rsidRPr="009D5EF7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9D5EF7">
        <w:rPr>
          <w:rFonts w:ascii="Verdana" w:hAnsi="Verdana"/>
          <w:sz w:val="24"/>
          <w:szCs w:val="24"/>
        </w:rPr>
        <w:t>а</w:t>
      </w:r>
      <w:r w:rsidRPr="009D5EF7">
        <w:rPr>
          <w:rFonts w:ascii="Verdana" w:hAnsi="Verdana"/>
          <w:sz w:val="24"/>
          <w:szCs w:val="24"/>
        </w:rPr>
        <w:t>ции.</w:t>
      </w:r>
    </w:p>
    <w:p w:rsidR="00B00AEC" w:rsidRPr="009D5EF7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4"/>
      </w:pPr>
      <w:bookmarkStart w:id="70" w:name="_Toc361908659"/>
      <w:bookmarkStart w:id="71" w:name="_Toc466463310"/>
      <w:r>
        <w:t>СО</w:t>
      </w:r>
      <w:r w:rsidRPr="00B72C87">
        <w:t xml:space="preserve">. Зона </w:t>
      </w:r>
      <w:r>
        <w:t>размещения отходов</w:t>
      </w:r>
      <w:bookmarkEnd w:id="70"/>
      <w:bookmarkEnd w:id="71"/>
    </w:p>
    <w:p w:rsidR="00B00AEC" w:rsidRDefault="00B00AEC" w:rsidP="00B00AEC">
      <w:pPr>
        <w:pStyle w:val="afffff2"/>
      </w:pPr>
      <w:r w:rsidRPr="006D555B">
        <w:rPr>
          <w:bCs/>
        </w:rPr>
        <w:t>Зона С</w:t>
      </w:r>
      <w:r>
        <w:rPr>
          <w:bCs/>
        </w:rPr>
        <w:t>К</w:t>
      </w:r>
      <w:r w:rsidRPr="006D555B">
        <w:rPr>
          <w:bCs/>
        </w:rPr>
        <w:t xml:space="preserve"> выделена для  размещения объектов специального назначения</w:t>
      </w:r>
      <w:r w:rsidRPr="006D555B">
        <w:t xml:space="preserve">, </w:t>
      </w:r>
      <w:r>
        <w:t xml:space="preserve">связанных с размещением отходов, </w:t>
      </w:r>
      <w:r w:rsidRPr="006D555B">
        <w:t>с площадью озеленения территории  не менее 50%. Порядок использования территории определяется с учетом требований государственных градостроительных нормативов и правил, специальных нормат</w:t>
      </w:r>
      <w:r w:rsidRPr="006D555B">
        <w:t>и</w:t>
      </w:r>
      <w:r w:rsidRPr="006D555B">
        <w:t>вов.</w:t>
      </w:r>
    </w:p>
    <w:p w:rsidR="00B00AEC" w:rsidRPr="00D24CCD" w:rsidRDefault="00B00AEC" w:rsidP="00B00AEC">
      <w:pPr>
        <w:pStyle w:val="afffff2"/>
        <w:rPr>
          <w:rStyle w:val="afffff9"/>
          <w:color w:val="auto"/>
        </w:rPr>
      </w:pPr>
      <w:bookmarkStart w:id="72" w:name="_Toc358299599"/>
      <w:r w:rsidRPr="00D24CCD">
        <w:rPr>
          <w:rStyle w:val="afffff9"/>
          <w:color w:val="auto"/>
        </w:rPr>
        <w:t>Разрешенные виды использования:</w:t>
      </w:r>
      <w:bookmarkEnd w:id="72"/>
    </w:p>
    <w:p w:rsidR="00B00AEC" w:rsidRPr="00D24CCD" w:rsidRDefault="00B00AEC" w:rsidP="00B00AEC">
      <w:pPr>
        <w:pStyle w:val="a1"/>
      </w:pPr>
      <w:r w:rsidRPr="00D24CCD">
        <w:t>скотомогильники;</w:t>
      </w:r>
    </w:p>
    <w:p w:rsidR="00B00AEC" w:rsidRPr="00D24CCD" w:rsidRDefault="00B00AEC" w:rsidP="00B00AEC">
      <w:pPr>
        <w:pStyle w:val="a1"/>
      </w:pPr>
      <w:r w:rsidRPr="00D24CCD">
        <w:lastRenderedPageBreak/>
        <w:t>свалки бытовых отходов.</w:t>
      </w:r>
    </w:p>
    <w:p w:rsidR="00B00AEC" w:rsidRPr="00D24CCD" w:rsidRDefault="00B00AEC" w:rsidP="00B00AEC">
      <w:pPr>
        <w:pStyle w:val="afffff2"/>
        <w:rPr>
          <w:rStyle w:val="afffff9"/>
          <w:color w:val="auto"/>
        </w:rPr>
      </w:pPr>
      <w:bookmarkStart w:id="73" w:name="_Toc358299600"/>
      <w:r w:rsidRPr="00D24CCD">
        <w:rPr>
          <w:rStyle w:val="afffff9"/>
          <w:color w:val="auto"/>
        </w:rPr>
        <w:t>Условно разрешенные виды использования:</w:t>
      </w:r>
      <w:bookmarkEnd w:id="73"/>
    </w:p>
    <w:p w:rsidR="00B00AEC" w:rsidRPr="00D24CCD" w:rsidRDefault="00B00AEC" w:rsidP="00B00AEC">
      <w:pPr>
        <w:pStyle w:val="a1"/>
      </w:pPr>
      <w:r w:rsidRPr="00D24CCD">
        <w:t xml:space="preserve">парковки </w:t>
      </w:r>
    </w:p>
    <w:p w:rsidR="00B00AEC" w:rsidRPr="00FF1756" w:rsidRDefault="00B00AEC" w:rsidP="00B00AEC">
      <w:pPr>
        <w:pStyle w:val="a1"/>
      </w:pPr>
      <w:r w:rsidRPr="00FF1756">
        <w:t>хозяйственные корпуса;</w:t>
      </w:r>
    </w:p>
    <w:p w:rsidR="00B00AEC" w:rsidRPr="00FF1756" w:rsidRDefault="00B00AEC" w:rsidP="00B00AEC">
      <w:pPr>
        <w:pStyle w:val="a1"/>
      </w:pPr>
      <w:r w:rsidRPr="00FF1756">
        <w:t>резервуары для хранения воды;</w:t>
      </w:r>
    </w:p>
    <w:p w:rsidR="00B00AEC" w:rsidRDefault="00B00AEC" w:rsidP="00B00AEC">
      <w:pPr>
        <w:pStyle w:val="a1"/>
      </w:pPr>
      <w:r w:rsidRPr="00FF1756">
        <w:t>объекты пожарной охраны.</w:t>
      </w:r>
    </w:p>
    <w:p w:rsidR="00B00AEC" w:rsidRPr="00D24CCD" w:rsidRDefault="00B00AEC" w:rsidP="00B00AEC">
      <w:pPr>
        <w:ind w:firstLine="567"/>
        <w:jc w:val="both"/>
        <w:rPr>
          <w:rFonts w:ascii="Verdana" w:hAnsi="Verdana"/>
          <w:b/>
          <w:bCs/>
          <w:i/>
          <w:sz w:val="24"/>
          <w:szCs w:val="24"/>
        </w:rPr>
      </w:pPr>
      <w:r w:rsidRPr="00D24CCD">
        <w:rPr>
          <w:rFonts w:ascii="Verdana" w:hAnsi="Verdana"/>
          <w:b/>
          <w:bCs/>
          <w:i/>
          <w:sz w:val="24"/>
          <w:szCs w:val="24"/>
        </w:rPr>
        <w:t>Вспомогательные виды разрешенного использования:</w:t>
      </w:r>
    </w:p>
    <w:p w:rsidR="00B00AEC" w:rsidRPr="00D24CCD" w:rsidRDefault="00B00AEC" w:rsidP="00B00AEC">
      <w:pPr>
        <w:widowControl w:val="0"/>
        <w:numPr>
          <w:ilvl w:val="0"/>
          <w:numId w:val="13"/>
        </w:numPr>
        <w:suppressAutoHyphens/>
        <w:ind w:left="0" w:firstLine="567"/>
        <w:rPr>
          <w:rFonts w:ascii="Verdana" w:hAnsi="Verdana"/>
          <w:spacing w:val="-10"/>
          <w:sz w:val="24"/>
          <w:szCs w:val="24"/>
        </w:rPr>
      </w:pPr>
      <w:r>
        <w:rPr>
          <w:rFonts w:ascii="Verdana" w:hAnsi="Verdana"/>
          <w:spacing w:val="-10"/>
          <w:sz w:val="24"/>
          <w:szCs w:val="24"/>
        </w:rPr>
        <w:t xml:space="preserve">  </w:t>
      </w:r>
      <w:r w:rsidRPr="00D24CCD">
        <w:rPr>
          <w:rFonts w:ascii="Verdana" w:hAnsi="Verdana"/>
          <w:spacing w:val="-10"/>
          <w:sz w:val="24"/>
          <w:szCs w:val="24"/>
        </w:rPr>
        <w:t>здания и сооружения для размещения служб охраны и наблюдения;</w:t>
      </w:r>
    </w:p>
    <w:p w:rsidR="00B00AEC" w:rsidRPr="00D24CCD" w:rsidRDefault="00B00AEC" w:rsidP="00B00AEC">
      <w:pPr>
        <w:widowControl w:val="0"/>
        <w:numPr>
          <w:ilvl w:val="0"/>
          <w:numId w:val="13"/>
        </w:numPr>
        <w:suppressAutoHyphens/>
        <w:ind w:left="0" w:firstLine="567"/>
        <w:rPr>
          <w:rFonts w:ascii="Verdana" w:hAnsi="Verdana"/>
          <w:spacing w:val="-10"/>
          <w:sz w:val="24"/>
          <w:szCs w:val="24"/>
        </w:rPr>
      </w:pPr>
      <w:r>
        <w:rPr>
          <w:rFonts w:ascii="Verdana" w:hAnsi="Verdana"/>
          <w:spacing w:val="-10"/>
          <w:sz w:val="24"/>
          <w:szCs w:val="24"/>
        </w:rPr>
        <w:t xml:space="preserve">  </w:t>
      </w:r>
      <w:r w:rsidRPr="00D24CCD">
        <w:rPr>
          <w:rFonts w:ascii="Verdana" w:hAnsi="Verdana"/>
          <w:spacing w:val="-10"/>
          <w:sz w:val="24"/>
          <w:szCs w:val="24"/>
        </w:rPr>
        <w:t>объекты пожарной охраны (гидранты, резервуары, противопожарные водоемы);</w:t>
      </w:r>
    </w:p>
    <w:p w:rsidR="00B00AEC" w:rsidRPr="00D24CCD" w:rsidRDefault="00B00AEC" w:rsidP="00B00AEC">
      <w:pPr>
        <w:widowControl w:val="0"/>
        <w:numPr>
          <w:ilvl w:val="0"/>
          <w:numId w:val="13"/>
        </w:numPr>
        <w:suppressAutoHyphens/>
        <w:ind w:left="0" w:firstLine="567"/>
        <w:rPr>
          <w:rFonts w:ascii="Verdana" w:hAnsi="Verdana"/>
          <w:spacing w:val="-10"/>
          <w:sz w:val="24"/>
          <w:szCs w:val="24"/>
        </w:rPr>
      </w:pPr>
      <w:r>
        <w:rPr>
          <w:rFonts w:ascii="Verdana" w:hAnsi="Verdana"/>
          <w:spacing w:val="-10"/>
          <w:sz w:val="24"/>
          <w:szCs w:val="24"/>
        </w:rPr>
        <w:t xml:space="preserve">  </w:t>
      </w:r>
      <w:r w:rsidRPr="00D24CCD">
        <w:rPr>
          <w:rFonts w:ascii="Verdana" w:hAnsi="Verdana"/>
          <w:spacing w:val="-10"/>
          <w:sz w:val="24"/>
          <w:szCs w:val="24"/>
        </w:rPr>
        <w:t>гаражи и стоянки автотранспорта.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D24CCD">
        <w:rPr>
          <w:rFonts w:ascii="Verdana" w:hAnsi="Verdana"/>
          <w:sz w:val="24"/>
          <w:szCs w:val="24"/>
        </w:rPr>
        <w:t>к</w:t>
      </w:r>
      <w:r w:rsidRPr="00D24CCD">
        <w:rPr>
          <w:rFonts w:ascii="Verdana" w:hAnsi="Verdana"/>
          <w:sz w:val="24"/>
          <w:szCs w:val="24"/>
        </w:rPr>
        <w:t>ции объектов капитального строительства в пределах зоны СО включают в себя: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D24CCD">
        <w:rPr>
          <w:rFonts w:ascii="Verdana" w:hAnsi="Verdana"/>
          <w:sz w:val="24"/>
          <w:szCs w:val="24"/>
        </w:rPr>
        <w:t>ь</w:t>
      </w:r>
      <w:r w:rsidRPr="00D24CCD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 xml:space="preserve"> 2) минимальные отступы от границ земельных участков в целях опр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D24CCD">
        <w:rPr>
          <w:rFonts w:ascii="Verdana" w:hAnsi="Verdana"/>
          <w:sz w:val="24"/>
          <w:szCs w:val="24"/>
        </w:rPr>
        <w:t>о</w:t>
      </w:r>
      <w:r w:rsidRPr="00D24CCD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D24CCD">
        <w:rPr>
          <w:rFonts w:ascii="Verdana" w:hAnsi="Verdana"/>
          <w:sz w:val="24"/>
          <w:szCs w:val="24"/>
        </w:rPr>
        <w:t>а</w:t>
      </w:r>
      <w:r w:rsidRPr="00D24CCD">
        <w:rPr>
          <w:rFonts w:ascii="Verdana" w:hAnsi="Verdana"/>
          <w:sz w:val="24"/>
          <w:szCs w:val="24"/>
        </w:rPr>
        <w:t>ции.</w:t>
      </w:r>
    </w:p>
    <w:p w:rsidR="00B00AEC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Pr="00FF1756" w:rsidRDefault="00B00AEC" w:rsidP="00B00AEC">
      <w:pPr>
        <w:pStyle w:val="a1"/>
        <w:numPr>
          <w:ilvl w:val="0"/>
          <w:numId w:val="0"/>
        </w:numPr>
        <w:ind w:firstLine="567"/>
      </w:pPr>
    </w:p>
    <w:p w:rsidR="00B00AEC" w:rsidRDefault="00B00AEC" w:rsidP="00B00AEC">
      <w:pPr>
        <w:pStyle w:val="4"/>
      </w:pPr>
      <w:bookmarkStart w:id="74" w:name="_Toc361908660"/>
      <w:bookmarkStart w:id="75" w:name="_Toc466463311"/>
      <w:r>
        <w:t>СхУ</w:t>
      </w:r>
      <w:r w:rsidRPr="00B72C87">
        <w:t xml:space="preserve">. Зона </w:t>
      </w:r>
      <w:r>
        <w:t>сельскохозяйственных угодий</w:t>
      </w:r>
      <w:bookmarkEnd w:id="74"/>
      <w:bookmarkEnd w:id="75"/>
    </w:p>
    <w:p w:rsidR="00B00AEC" w:rsidRPr="00D24CCD" w:rsidRDefault="00B00AEC" w:rsidP="00B00AEC">
      <w:pPr>
        <w:pStyle w:val="afffff2"/>
        <w:rPr>
          <w:color w:val="auto"/>
        </w:rPr>
      </w:pPr>
      <w:r w:rsidRPr="004B2129">
        <w:t xml:space="preserve">Зона сельскохозяйственного использования СХ-1 предназначена для выращивания сельхозпродукции открытым способом и выделена для </w:t>
      </w:r>
      <w:r w:rsidRPr="00D24CCD">
        <w:rPr>
          <w:color w:val="auto"/>
        </w:rPr>
        <w:t>обеспечения пр</w:t>
      </w:r>
      <w:r w:rsidRPr="00D24CCD">
        <w:rPr>
          <w:color w:val="auto"/>
        </w:rPr>
        <w:t>а</w:t>
      </w:r>
      <w:r w:rsidRPr="00D24CCD">
        <w:rPr>
          <w:color w:val="auto"/>
        </w:rPr>
        <w:t>вовых условий сохранения сельскохозяйственных угодий.</w:t>
      </w:r>
    </w:p>
    <w:p w:rsidR="00B00AEC" w:rsidRPr="00D24CCD" w:rsidRDefault="00B00AEC" w:rsidP="00B00AEC">
      <w:pPr>
        <w:pStyle w:val="afffff2"/>
        <w:rPr>
          <w:rStyle w:val="afffff9"/>
          <w:color w:val="auto"/>
        </w:rPr>
      </w:pPr>
      <w:r w:rsidRPr="00D24CCD">
        <w:rPr>
          <w:rStyle w:val="afffff9"/>
          <w:color w:val="auto"/>
        </w:rPr>
        <w:t>Основные виды разрешенного использования недвижимости:</w:t>
      </w:r>
    </w:p>
    <w:p w:rsidR="00B00AEC" w:rsidRPr="00D24CCD" w:rsidRDefault="00B00AEC" w:rsidP="00B00AEC">
      <w:pPr>
        <w:pStyle w:val="a1"/>
      </w:pPr>
      <w:r w:rsidRPr="00D24CCD">
        <w:t>Пашни (пары) для производства зерновых культур, кормовых кул</w:t>
      </w:r>
      <w:r w:rsidRPr="00D24CCD">
        <w:t>ь</w:t>
      </w:r>
      <w:r w:rsidRPr="00D24CCD">
        <w:t>тур;</w:t>
      </w:r>
    </w:p>
    <w:p w:rsidR="00B00AEC" w:rsidRPr="00D24CCD" w:rsidRDefault="00B00AEC" w:rsidP="00B00AEC">
      <w:pPr>
        <w:pStyle w:val="a1"/>
      </w:pPr>
      <w:r w:rsidRPr="00D24CCD">
        <w:t>пастбища для выпаса скота, сенокошения;</w:t>
      </w:r>
    </w:p>
    <w:p w:rsidR="00B00AEC" w:rsidRPr="00D24CCD" w:rsidRDefault="00B00AEC" w:rsidP="00B00AEC">
      <w:pPr>
        <w:pStyle w:val="a1"/>
      </w:pPr>
      <w:r w:rsidRPr="00D24CCD">
        <w:t>лесополосы;</w:t>
      </w:r>
    </w:p>
    <w:p w:rsidR="00B00AEC" w:rsidRPr="00D24CCD" w:rsidRDefault="00B00AEC" w:rsidP="00B00AEC">
      <w:pPr>
        <w:pStyle w:val="a1"/>
      </w:pPr>
      <w:r w:rsidRPr="00D24CCD">
        <w:t>многолетние насаждения;</w:t>
      </w:r>
    </w:p>
    <w:p w:rsidR="00B00AEC" w:rsidRPr="00D24CCD" w:rsidRDefault="00B00AEC" w:rsidP="00B00AEC">
      <w:pPr>
        <w:pStyle w:val="a1"/>
      </w:pPr>
      <w:r w:rsidRPr="00D24CCD">
        <w:t>лесозащитные полосы;</w:t>
      </w:r>
    </w:p>
    <w:p w:rsidR="00B00AEC" w:rsidRPr="00D24CCD" w:rsidRDefault="00B00AEC" w:rsidP="00B00AEC">
      <w:pPr>
        <w:pStyle w:val="a1"/>
      </w:pPr>
      <w:r w:rsidRPr="00D24CCD">
        <w:t>болота;</w:t>
      </w:r>
    </w:p>
    <w:p w:rsidR="00B00AEC" w:rsidRPr="00D24CCD" w:rsidRDefault="00B00AEC" w:rsidP="00B00AEC">
      <w:pPr>
        <w:pStyle w:val="a1"/>
      </w:pPr>
      <w:r w:rsidRPr="00D24CCD">
        <w:lastRenderedPageBreak/>
        <w:t>замкнутые водоемы</w:t>
      </w:r>
    </w:p>
    <w:p w:rsidR="00B00AEC" w:rsidRPr="00D24CCD" w:rsidRDefault="00B00AEC" w:rsidP="00B00AEC">
      <w:pPr>
        <w:pStyle w:val="a1"/>
      </w:pPr>
      <w:r w:rsidRPr="00D24CCD">
        <w:t>здания, строения, сооружения, необходимые для функционирования сельского хозяйства,</w:t>
      </w:r>
    </w:p>
    <w:p w:rsidR="00B00AEC" w:rsidRPr="00D24CCD" w:rsidRDefault="00B00AEC" w:rsidP="00B00AEC">
      <w:pPr>
        <w:pStyle w:val="a1"/>
      </w:pPr>
      <w:r w:rsidRPr="00D24CCD">
        <w:t xml:space="preserve"> в том числе сельскохозяйственные пре</w:t>
      </w:r>
      <w:r w:rsidRPr="00D24CCD">
        <w:t>д</w:t>
      </w:r>
      <w:r w:rsidRPr="00D24CCD">
        <w:t>приятия, опытно-производственные, учебные, учебно-опытные и учебно-производственные хозя</w:t>
      </w:r>
      <w:r w:rsidRPr="00D24CCD">
        <w:t>й</w:t>
      </w:r>
      <w:r w:rsidRPr="00D24CCD">
        <w:t xml:space="preserve">ства, </w:t>
      </w:r>
    </w:p>
    <w:p w:rsidR="00B00AEC" w:rsidRPr="00D24CCD" w:rsidRDefault="00B00AEC" w:rsidP="00B00AEC">
      <w:pPr>
        <w:pStyle w:val="a1"/>
      </w:pPr>
      <w:r w:rsidRPr="00D24CCD">
        <w:t>научно-исследовательские учреждения, образовательные учреждения высшего профессионального, среднего профессионального и начального профессионального образования сельскохозяйственного проф</w:t>
      </w:r>
      <w:r w:rsidRPr="00D24CCD">
        <w:t>и</w:t>
      </w:r>
      <w:r w:rsidRPr="00D24CCD">
        <w:t>ля;</w:t>
      </w:r>
    </w:p>
    <w:p w:rsidR="00B00AEC" w:rsidRPr="00D24CCD" w:rsidRDefault="00B00AEC" w:rsidP="00B00AEC">
      <w:pPr>
        <w:pStyle w:val="a1"/>
      </w:pPr>
      <w:r w:rsidRPr="00D24CCD">
        <w:t>общеобразовательные учреждения для сельскохозяйственного прои</w:t>
      </w:r>
      <w:r w:rsidRPr="00D24CCD">
        <w:t>з</w:t>
      </w:r>
      <w:r w:rsidRPr="00D24CCD">
        <w:t>водства, научно-исследовательских и учебных целей.</w:t>
      </w:r>
    </w:p>
    <w:p w:rsidR="00B00AEC" w:rsidRPr="00D24CCD" w:rsidRDefault="00B00AEC" w:rsidP="00B00AEC">
      <w:pPr>
        <w:pStyle w:val="afffff2"/>
        <w:rPr>
          <w:rStyle w:val="afffff9"/>
          <w:color w:val="auto"/>
        </w:rPr>
      </w:pPr>
      <w:r w:rsidRPr="00D24CCD">
        <w:rPr>
          <w:rStyle w:val="afffff9"/>
          <w:color w:val="auto"/>
        </w:rPr>
        <w:t>Вспомогательные виды разрешенного использования:</w:t>
      </w:r>
    </w:p>
    <w:p w:rsidR="00B00AEC" w:rsidRPr="00D24CCD" w:rsidRDefault="00B00AEC" w:rsidP="00B00AEC">
      <w:pPr>
        <w:pStyle w:val="a1"/>
      </w:pPr>
      <w:r w:rsidRPr="00D24CCD">
        <w:t xml:space="preserve">инженерные коммуникации; </w:t>
      </w:r>
    </w:p>
    <w:p w:rsidR="00B00AEC" w:rsidRPr="00D24CCD" w:rsidRDefault="00B00AEC" w:rsidP="00B00AEC">
      <w:pPr>
        <w:pStyle w:val="a1"/>
      </w:pPr>
      <w:r w:rsidRPr="00D24CCD">
        <w:t>транспортные сооружения;</w:t>
      </w:r>
    </w:p>
    <w:p w:rsidR="00B00AEC" w:rsidRPr="00D24CCD" w:rsidRDefault="00B00AEC" w:rsidP="00B00AEC">
      <w:pPr>
        <w:pStyle w:val="a1"/>
      </w:pPr>
      <w:r w:rsidRPr="00D24CCD">
        <w:t>земельные участки, предоставляемые гражданам для ведения крестьянского (фермерского) хозяйства, личного подсобного х</w:t>
      </w:r>
      <w:r w:rsidRPr="00D24CCD">
        <w:t>о</w:t>
      </w:r>
      <w:r w:rsidRPr="00D24CCD">
        <w:t>зяйства</w:t>
      </w:r>
    </w:p>
    <w:p w:rsidR="00B00AEC" w:rsidRPr="00D24CCD" w:rsidRDefault="00B00AEC" w:rsidP="00B00AEC">
      <w:pPr>
        <w:pStyle w:val="afffff2"/>
        <w:rPr>
          <w:rStyle w:val="afffff9"/>
          <w:color w:val="auto"/>
        </w:rPr>
      </w:pPr>
      <w:bookmarkStart w:id="76" w:name="_Toc358299602"/>
      <w:r w:rsidRPr="00D24CCD">
        <w:rPr>
          <w:rStyle w:val="afffff9"/>
          <w:color w:val="auto"/>
        </w:rPr>
        <w:t>Условно разрешенные виды использования:</w:t>
      </w:r>
      <w:bookmarkEnd w:id="76"/>
    </w:p>
    <w:p w:rsidR="00B00AEC" w:rsidRPr="00D24CCD" w:rsidRDefault="00B00AEC" w:rsidP="00B00AEC">
      <w:pPr>
        <w:pStyle w:val="a1"/>
      </w:pPr>
      <w:r w:rsidRPr="00D24CCD">
        <w:t>карьеры;</w:t>
      </w:r>
    </w:p>
    <w:p w:rsidR="00B00AEC" w:rsidRPr="00D24CCD" w:rsidRDefault="00B00AEC" w:rsidP="00B00AEC">
      <w:pPr>
        <w:pStyle w:val="a1"/>
      </w:pPr>
      <w:r w:rsidRPr="00D24CCD">
        <w:t>перерабатывающие предприятия;</w:t>
      </w:r>
    </w:p>
    <w:p w:rsidR="00B00AEC" w:rsidRPr="00D24CCD" w:rsidRDefault="00B00AEC" w:rsidP="00B00AEC">
      <w:pPr>
        <w:pStyle w:val="a1"/>
      </w:pPr>
      <w:r w:rsidRPr="00D24CCD">
        <w:t>склады, рынки, магазины;</w:t>
      </w:r>
    </w:p>
    <w:p w:rsidR="00B00AEC" w:rsidRDefault="00B00AEC" w:rsidP="00B00AEC">
      <w:pPr>
        <w:pStyle w:val="a1"/>
      </w:pPr>
      <w:r>
        <w:t>стоянки транспортных средств (терминалы);</w:t>
      </w:r>
    </w:p>
    <w:p w:rsidR="00B00AEC" w:rsidRDefault="00B00AEC" w:rsidP="00B00AEC">
      <w:pPr>
        <w:pStyle w:val="a1"/>
      </w:pPr>
      <w:r>
        <w:t>мелкие сооружения мелкорозничной торговли.</w:t>
      </w:r>
      <w:r w:rsidRPr="005F0B57">
        <w:t xml:space="preserve"> </w:t>
      </w:r>
    </w:p>
    <w:p w:rsidR="00B00AEC" w:rsidRPr="005F0B57" w:rsidRDefault="00B00AEC" w:rsidP="00B00AEC">
      <w:pPr>
        <w:pStyle w:val="a1"/>
        <w:numPr>
          <w:ilvl w:val="0"/>
          <w:numId w:val="0"/>
        </w:numPr>
        <w:ind w:left="567"/>
      </w:pPr>
      <w:r w:rsidRPr="005F0B57">
        <w:t xml:space="preserve"> </w:t>
      </w:r>
    </w:p>
    <w:p w:rsidR="00B00AEC" w:rsidRPr="002C2F4E" w:rsidRDefault="00B00AEC" w:rsidP="00B00AEC">
      <w:pPr>
        <w:pStyle w:val="4"/>
      </w:pPr>
      <w:bookmarkStart w:id="77" w:name="_Toc466463312"/>
      <w:r w:rsidRPr="002C2F4E">
        <w:t>Примечания:</w:t>
      </w:r>
      <w:bookmarkEnd w:id="77"/>
    </w:p>
    <w:p w:rsidR="00B00AEC" w:rsidRPr="00AA678E" w:rsidRDefault="00B00AEC" w:rsidP="00B00AEC">
      <w:pPr>
        <w:pStyle w:val="afffff2"/>
      </w:pPr>
      <w:r w:rsidRPr="00AA678E">
        <w:t>В соответстви</w:t>
      </w:r>
      <w:r>
        <w:t>е</w:t>
      </w:r>
      <w:r w:rsidRPr="00AA678E">
        <w:t xml:space="preserve"> со ст. 36 п.8 Градостроительного кодекса Российской Федерации: земельные участки или объекты капитального строительства, виды разрешенного использования, предельные (минимальные и (или) макс</w:t>
      </w:r>
      <w:r w:rsidRPr="00AA678E">
        <w:t>и</w:t>
      </w:r>
      <w:r w:rsidRPr="00AA678E">
        <w:t>мальные) размеры и предельные параметры которых не соответствуют град</w:t>
      </w:r>
      <w:r w:rsidRPr="00AA678E">
        <w:t>о</w:t>
      </w:r>
      <w:r w:rsidRPr="00AA678E">
        <w:t>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</w:t>
      </w:r>
      <w:r w:rsidRPr="00AA678E">
        <w:t>с</w:t>
      </w:r>
      <w:r w:rsidRPr="00AA678E">
        <w:t>пользование таких земельных участков и объектов капитального стро</w:t>
      </w:r>
      <w:r w:rsidRPr="00AA678E">
        <w:t>и</w:t>
      </w:r>
      <w:r w:rsidRPr="00AA678E">
        <w:t>тельства опасно для жизни или здоровья человека, для окружа</w:t>
      </w:r>
      <w:r w:rsidRPr="00AA678E">
        <w:t>ю</w:t>
      </w:r>
      <w:r>
        <w:t>щей среды.</w:t>
      </w:r>
    </w:p>
    <w:p w:rsidR="00B00AEC" w:rsidRDefault="00B00AEC" w:rsidP="00B00AEC">
      <w:pPr>
        <w:pStyle w:val="afffff2"/>
      </w:pPr>
      <w:r w:rsidRPr="00AA678E">
        <w:t xml:space="preserve"> Сооружения инженерно-технической инфраструктуры могут включат</w:t>
      </w:r>
      <w:r w:rsidRPr="00AA678E">
        <w:t>ь</w:t>
      </w:r>
      <w:r w:rsidRPr="00AA678E">
        <w:t>ся в иные территориальные зоны как основные разрешенные или вспомог</w:t>
      </w:r>
      <w:r w:rsidRPr="00AA678E">
        <w:t>а</w:t>
      </w:r>
      <w:r w:rsidRPr="00AA678E">
        <w:t>тельные виды использования в соответствие с требованиями действующих санитарных норм и технических регламентов</w:t>
      </w:r>
      <w:r>
        <w:t>.</w:t>
      </w:r>
    </w:p>
    <w:p w:rsidR="00B00AEC" w:rsidRDefault="00B00AEC" w:rsidP="00B00AEC">
      <w:pPr>
        <w:pStyle w:val="afffff2"/>
      </w:pP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</w:t>
      </w:r>
      <w:r w:rsidRPr="00D24CCD">
        <w:rPr>
          <w:rFonts w:ascii="Verdana" w:hAnsi="Verdana"/>
          <w:sz w:val="24"/>
          <w:szCs w:val="24"/>
        </w:rPr>
        <w:t>к</w:t>
      </w:r>
      <w:r w:rsidRPr="00D24CCD">
        <w:rPr>
          <w:rFonts w:ascii="Verdana" w:hAnsi="Verdana"/>
          <w:sz w:val="24"/>
          <w:szCs w:val="24"/>
        </w:rPr>
        <w:t>ции объектов капитального строительства в пределах зоны С</w:t>
      </w:r>
      <w:r>
        <w:rPr>
          <w:rFonts w:ascii="Verdana" w:hAnsi="Verdana"/>
          <w:sz w:val="24"/>
          <w:szCs w:val="24"/>
        </w:rPr>
        <w:t>хУ</w:t>
      </w:r>
      <w:r w:rsidRPr="00D24CCD">
        <w:rPr>
          <w:rFonts w:ascii="Verdana" w:hAnsi="Verdana"/>
          <w:sz w:val="24"/>
          <w:szCs w:val="24"/>
        </w:rPr>
        <w:t xml:space="preserve"> включают в себя: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1) предельные (минимальные и (или) максимальные) размеры земел</w:t>
      </w:r>
      <w:r w:rsidRPr="00D24CCD">
        <w:rPr>
          <w:rFonts w:ascii="Verdana" w:hAnsi="Verdana"/>
          <w:sz w:val="24"/>
          <w:szCs w:val="24"/>
        </w:rPr>
        <w:t>ь</w:t>
      </w:r>
      <w:r w:rsidRPr="00D24CCD">
        <w:rPr>
          <w:rFonts w:ascii="Verdana" w:hAnsi="Verdana"/>
          <w:sz w:val="24"/>
          <w:szCs w:val="24"/>
        </w:rPr>
        <w:t>ных участков, в том числе их площадь: не подлежат ограничению, опред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ляются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lastRenderedPageBreak/>
        <w:t xml:space="preserve"> 2) минимальные отступы от границ земельных участков в целях опр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B00AEC" w:rsidRPr="00D24CCD" w:rsidRDefault="00B00AEC" w:rsidP="00B00AEC">
      <w:pPr>
        <w:pStyle w:val="afffffa"/>
        <w:spacing w:after="0" w:line="240" w:lineRule="auto"/>
        <w:ind w:left="0" w:firstLine="851"/>
        <w:jc w:val="both"/>
        <w:rPr>
          <w:rFonts w:ascii="Verdana" w:hAnsi="Verdana"/>
          <w:sz w:val="24"/>
          <w:szCs w:val="24"/>
        </w:rPr>
      </w:pPr>
      <w:r w:rsidRPr="00D24CCD">
        <w:rPr>
          <w:rFonts w:ascii="Verdana" w:hAnsi="Verdana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</w:t>
      </w:r>
      <w:r w:rsidRPr="00D24CCD">
        <w:rPr>
          <w:rFonts w:ascii="Verdana" w:hAnsi="Verdana"/>
          <w:sz w:val="24"/>
          <w:szCs w:val="24"/>
        </w:rPr>
        <w:t>о</w:t>
      </w:r>
      <w:r w:rsidRPr="00D24CCD">
        <w:rPr>
          <w:rFonts w:ascii="Verdana" w:hAnsi="Verdana"/>
          <w:sz w:val="24"/>
          <w:szCs w:val="24"/>
        </w:rPr>
        <w:t>рая может быть застроена, ко всей площади земельного участка – не подл</w:t>
      </w:r>
      <w:r w:rsidRPr="00D24CCD">
        <w:rPr>
          <w:rFonts w:ascii="Verdana" w:hAnsi="Verdana"/>
          <w:sz w:val="24"/>
          <w:szCs w:val="24"/>
        </w:rPr>
        <w:t>е</w:t>
      </w:r>
      <w:r w:rsidRPr="00D24CCD">
        <w:rPr>
          <w:rFonts w:ascii="Verdana" w:hAnsi="Verdana"/>
          <w:sz w:val="24"/>
          <w:szCs w:val="24"/>
        </w:rPr>
        <w:t>жит ограничению, определяется в рамках разработки проектной документ</w:t>
      </w:r>
      <w:r w:rsidRPr="00D24CCD">
        <w:rPr>
          <w:rFonts w:ascii="Verdana" w:hAnsi="Verdana"/>
          <w:sz w:val="24"/>
          <w:szCs w:val="24"/>
        </w:rPr>
        <w:t>а</w:t>
      </w:r>
      <w:r w:rsidRPr="00D24CCD">
        <w:rPr>
          <w:rFonts w:ascii="Verdana" w:hAnsi="Verdana"/>
          <w:sz w:val="24"/>
          <w:szCs w:val="24"/>
        </w:rPr>
        <w:t>ции.</w:t>
      </w:r>
    </w:p>
    <w:p w:rsidR="00B00AEC" w:rsidRDefault="00B00AEC" w:rsidP="00B00AEC">
      <w:pPr>
        <w:pStyle w:val="afffff2"/>
      </w:pPr>
    </w:p>
    <w:p w:rsidR="00B00AEC" w:rsidRPr="00390763" w:rsidRDefault="00B00AEC" w:rsidP="00B00AEC">
      <w:pPr>
        <w:pStyle w:val="20"/>
      </w:pPr>
      <w:bookmarkStart w:id="78" w:name="_Toc241567187"/>
      <w:bookmarkStart w:id="79" w:name="_Toc286147814"/>
      <w:bookmarkStart w:id="80" w:name="_Toc286147958"/>
      <w:bookmarkStart w:id="81" w:name="_Toc288571421"/>
      <w:bookmarkStart w:id="82" w:name="_Toc289157127"/>
      <w:bookmarkStart w:id="83" w:name="_Toc466463313"/>
      <w:r>
        <w:t xml:space="preserve">Глава </w:t>
      </w:r>
      <w:r w:rsidRPr="00D26484">
        <w:t>1</w:t>
      </w:r>
      <w:r>
        <w:t>6</w:t>
      </w:r>
      <w:r w:rsidRPr="00390763">
        <w:t>. Ограничения использования земельных учас</w:t>
      </w:r>
      <w:r w:rsidRPr="00390763">
        <w:t>т</w:t>
      </w:r>
      <w:r w:rsidRPr="00390763">
        <w:t>ков и объектов капитального строительства, устанавл</w:t>
      </w:r>
      <w:r w:rsidRPr="00390763">
        <w:t>и</w:t>
      </w:r>
      <w:r w:rsidRPr="00390763">
        <w:t>ваемые в соответствии с законодательством Российской Федер</w:t>
      </w:r>
      <w:r w:rsidRPr="00390763">
        <w:t>а</w:t>
      </w:r>
      <w:r w:rsidRPr="00390763">
        <w:t>ции</w:t>
      </w:r>
      <w:bookmarkEnd w:id="78"/>
      <w:bookmarkEnd w:id="79"/>
      <w:bookmarkEnd w:id="80"/>
      <w:bookmarkEnd w:id="81"/>
      <w:bookmarkEnd w:id="82"/>
      <w:bookmarkEnd w:id="83"/>
    </w:p>
    <w:p w:rsidR="00B00AEC" w:rsidRPr="00AA678E" w:rsidRDefault="00B00AEC" w:rsidP="00B00AEC">
      <w:pPr>
        <w:pStyle w:val="afffff2"/>
      </w:pPr>
      <w:r w:rsidRPr="00AA678E">
        <w:t>1. Использование земельных участков и объектов капитального строительства, расположенных в пределах зон о</w:t>
      </w:r>
      <w:r w:rsidRPr="00AA678E">
        <w:t>п</w:t>
      </w:r>
      <w:r w:rsidRPr="00AA678E">
        <w:t>ределяется:</w:t>
      </w:r>
    </w:p>
    <w:p w:rsidR="00B00AEC" w:rsidRPr="00AA678E" w:rsidRDefault="00B00AEC" w:rsidP="00B00AEC">
      <w:pPr>
        <w:pStyle w:val="a1"/>
      </w:pPr>
      <w:r w:rsidRPr="00AA678E">
        <w:t>градостроительными регламентами с учетом ограничений, определенных насто</w:t>
      </w:r>
      <w:r w:rsidRPr="00AA678E">
        <w:t>я</w:t>
      </w:r>
      <w:r w:rsidRPr="00AA678E">
        <w:t>щей статьей;</w:t>
      </w:r>
    </w:p>
    <w:p w:rsidR="00B00AEC" w:rsidRPr="00AA678E" w:rsidRDefault="00B00AEC" w:rsidP="00B00AEC">
      <w:pPr>
        <w:pStyle w:val="a1"/>
      </w:pPr>
      <w:r w:rsidRPr="00AA678E">
        <w:t>ограничениями, установленными законами, иными нормативными правовыми актами применительно к санитарно-защитным зонам, водоохранным з</w:t>
      </w:r>
      <w:r w:rsidRPr="00AA678E">
        <w:t>о</w:t>
      </w:r>
      <w:r w:rsidRPr="00AA678E">
        <w:t>нам, иным зонам ограничений.</w:t>
      </w:r>
    </w:p>
    <w:p w:rsidR="00B00AEC" w:rsidRPr="00AA678E" w:rsidRDefault="00B00AEC" w:rsidP="00B00AEC">
      <w:pPr>
        <w:pStyle w:val="afffff2"/>
      </w:pPr>
      <w:r w:rsidRPr="00AA678E">
        <w:t>2. Земельные участки и объекты капитального строительства, которые расположены в пределах зон</w:t>
      </w:r>
      <w:r>
        <w:t>,</w:t>
      </w:r>
      <w:r>
        <w:rPr>
          <w:color w:val="FF0000"/>
        </w:rPr>
        <w:t xml:space="preserve"> </w:t>
      </w:r>
      <w:r w:rsidRPr="00AA678E">
        <w:t>чьи характеристики не соответствуют огран</w:t>
      </w:r>
      <w:r w:rsidRPr="00AA678E">
        <w:t>и</w:t>
      </w:r>
      <w:r w:rsidRPr="00AA678E">
        <w:t>чениям, установленным законами, иными нормативными правовыми актами применительно к санитарно-защитным зонам, водоохранным зонам, иным зонам ограничений, являются несоответствующими настоящим Прав</w:t>
      </w:r>
      <w:r w:rsidRPr="00AA678E">
        <w:t>и</w:t>
      </w:r>
      <w:r w:rsidRPr="00AA678E">
        <w:t>лам.</w:t>
      </w:r>
    </w:p>
    <w:p w:rsidR="00B00AEC" w:rsidRPr="00AA678E" w:rsidRDefault="00B00AEC" w:rsidP="00B00AEC">
      <w:pPr>
        <w:pStyle w:val="afffff2"/>
      </w:pPr>
      <w:r w:rsidRPr="00AA678E">
        <w:t>3. Ограничения использования земельных участков и объектов кап</w:t>
      </w:r>
      <w:r w:rsidRPr="00AA678E">
        <w:t>и</w:t>
      </w:r>
      <w:r w:rsidRPr="00AA678E">
        <w:t>тального строительства, расположенных в санитарно-защитных зонах, вод</w:t>
      </w:r>
      <w:r w:rsidRPr="00AA678E">
        <w:t>о</w:t>
      </w:r>
      <w:r w:rsidRPr="00AA678E">
        <w:t>охранных зонах, установлены в соответствии со следующими нормативными правовыми а</w:t>
      </w:r>
      <w:r w:rsidRPr="00AA678E">
        <w:t>к</w:t>
      </w:r>
      <w:r w:rsidRPr="00AA678E">
        <w:t>тами:</w:t>
      </w:r>
    </w:p>
    <w:p w:rsidR="00B00AEC" w:rsidRDefault="00B00AEC" w:rsidP="00B00AEC">
      <w:pPr>
        <w:pStyle w:val="a1"/>
      </w:pPr>
      <w:r>
        <w:t>Градостроительным кодексом РФ</w:t>
      </w:r>
    </w:p>
    <w:p w:rsidR="00B00AEC" w:rsidRPr="00AA678E" w:rsidRDefault="00B00AEC" w:rsidP="00B00AEC">
      <w:pPr>
        <w:pStyle w:val="a1"/>
      </w:pPr>
      <w:r w:rsidRPr="00AA678E">
        <w:t>Водным кодексом Российской Федерации от 03.06.2006 г.;</w:t>
      </w:r>
    </w:p>
    <w:p w:rsidR="00B00AEC" w:rsidRPr="00AA678E" w:rsidRDefault="00B00AEC" w:rsidP="00B00AEC">
      <w:pPr>
        <w:pStyle w:val="a1"/>
      </w:pPr>
      <w:r w:rsidRPr="00AA678E">
        <w:t>Земельным кодексом Российской Федерации от 25.10.2001 г.;</w:t>
      </w:r>
    </w:p>
    <w:p w:rsidR="00B00AEC" w:rsidRDefault="00B00AEC" w:rsidP="00B00AEC">
      <w:pPr>
        <w:pStyle w:val="a1"/>
      </w:pPr>
      <w:r w:rsidRPr="00AA678E">
        <w:t>Федеральным законом от 10.01.2002 г. № 7-ФЗ «Об охране окружающей ср</w:t>
      </w:r>
      <w:r w:rsidRPr="00AA678E">
        <w:t>е</w:t>
      </w:r>
      <w:r w:rsidRPr="00AA678E">
        <w:t>ды»;</w:t>
      </w:r>
    </w:p>
    <w:p w:rsidR="00B00AEC" w:rsidRPr="00AA678E" w:rsidRDefault="00B00AEC" w:rsidP="00B00AEC">
      <w:pPr>
        <w:pStyle w:val="a1"/>
      </w:pPr>
      <w:r>
        <w:t xml:space="preserve">Законом РФ от 21.02.92 № 2395-1 «О недрах»; </w:t>
      </w:r>
    </w:p>
    <w:p w:rsidR="00B00AEC" w:rsidRPr="00AA678E" w:rsidRDefault="00B00AEC" w:rsidP="00B00AEC">
      <w:pPr>
        <w:pStyle w:val="a1"/>
      </w:pPr>
      <w:r w:rsidRPr="00AA678E">
        <w:t>Федеральным законом от 30.03.99 г. № 52-ФЗ «О с</w:t>
      </w:r>
      <w:r w:rsidRPr="00AA678E">
        <w:t>а</w:t>
      </w:r>
      <w:r w:rsidRPr="00AA678E">
        <w:t>нитарно-эпидемиологическом благополучии населения»;</w:t>
      </w:r>
    </w:p>
    <w:p w:rsidR="00B00AEC" w:rsidRDefault="00B00AEC" w:rsidP="00B00AEC">
      <w:pPr>
        <w:pStyle w:val="a1"/>
      </w:pPr>
      <w:r w:rsidRPr="00AA678E">
        <w:t>Федеральным законом от 04.05.99 г. № 96-ФЗ «Об охране атмосферного возд</w:t>
      </w:r>
      <w:r w:rsidRPr="00AA678E">
        <w:t>у</w:t>
      </w:r>
      <w:r w:rsidRPr="00AA678E">
        <w:t>ха»;</w:t>
      </w:r>
    </w:p>
    <w:p w:rsidR="00B00AEC" w:rsidRPr="00DB4F46" w:rsidRDefault="00B00AEC" w:rsidP="00B00AEC">
      <w:pPr>
        <w:pStyle w:val="a1"/>
      </w:pPr>
      <w:r w:rsidRPr="00DB4F46">
        <w:t xml:space="preserve">Федеральный закон «Об объектах культурного наследия (памятниках </w:t>
      </w:r>
      <w:r w:rsidRPr="00DB4F46">
        <w:lastRenderedPageBreak/>
        <w:t>и</w:t>
      </w:r>
      <w:r w:rsidRPr="00DB4F46">
        <w:t>с</w:t>
      </w:r>
      <w:r w:rsidRPr="00DB4F46">
        <w:t>тории и культуры) народов Российской Федерации» от 24.05.2002 № 73-ФЗ;</w:t>
      </w:r>
    </w:p>
    <w:p w:rsidR="00B00AEC" w:rsidRDefault="00B00AEC" w:rsidP="00B00AEC">
      <w:pPr>
        <w:pStyle w:val="a1"/>
      </w:pPr>
      <w:r>
        <w:t>Федеральный закон «Об особо охраняемых природных территориях» от 14.03.1995 № 33-ФЗ;</w:t>
      </w:r>
    </w:p>
    <w:p w:rsidR="00B00AEC" w:rsidRDefault="00B00AEC" w:rsidP="00B00AEC">
      <w:pPr>
        <w:pStyle w:val="a1"/>
      </w:pPr>
      <w:hyperlink r:id="rId5" w:history="1">
        <w:r w:rsidRPr="007938FB">
          <w:t>Положение о создании охранных зон стационарных пунктов наблюдений за состоянием окружающей природной среды, ее загрязнения</w:t>
        </w:r>
      </w:hyperlink>
      <w:r w:rsidRPr="007938FB">
        <w:t>. У</w:t>
      </w:r>
      <w:r w:rsidRPr="007938FB">
        <w:t>т</w:t>
      </w:r>
      <w:r w:rsidRPr="007938FB">
        <w:t xml:space="preserve">верждено </w:t>
      </w:r>
      <w:hyperlink r:id="rId6" w:history="1">
        <w:r w:rsidRPr="007938FB">
          <w:t>Постановлением Правительства Российской Федерации N 972 от 27.08.1999</w:t>
        </w:r>
      </w:hyperlink>
      <w:r>
        <w:rPr>
          <w:rFonts w:ascii="Tahoma" w:hAnsi="Tahoma" w:cs="Tahoma"/>
          <w:color w:val="000000"/>
          <w:sz w:val="21"/>
          <w:szCs w:val="21"/>
        </w:rPr>
        <w:t>.</w:t>
      </w:r>
    </w:p>
    <w:p w:rsidR="00B00AEC" w:rsidRPr="00AA678E" w:rsidRDefault="00B00AEC" w:rsidP="00B00AEC">
      <w:pPr>
        <w:pStyle w:val="a1"/>
      </w:pPr>
      <w:r w:rsidRPr="00AA678E">
        <w:t>СНиП 23-03-2003 «Защита от шума»;</w:t>
      </w:r>
    </w:p>
    <w:p w:rsidR="00B00AEC" w:rsidRPr="00AA678E" w:rsidRDefault="00B00AEC" w:rsidP="00B00AEC">
      <w:pPr>
        <w:pStyle w:val="a1"/>
      </w:pPr>
      <w:r w:rsidRPr="00AA678E">
        <w:t>ГОСТ 17.1.3.13-86 Межгосударственный стандарт. Охрана природы. Гидросфера. «Общие требования к охране поверхностных вод от загрязнения». Введен в действие постановлением Государственного комит</w:t>
      </w:r>
      <w:r w:rsidRPr="00AA678E">
        <w:t>е</w:t>
      </w:r>
      <w:r w:rsidRPr="00AA678E">
        <w:t>та СССР по станда</w:t>
      </w:r>
      <w:r w:rsidRPr="00AA678E">
        <w:t>р</w:t>
      </w:r>
      <w:r w:rsidRPr="00AA678E">
        <w:t>там от 25.06.86 г. № 1790;</w:t>
      </w:r>
    </w:p>
    <w:p w:rsidR="00B00AEC" w:rsidRPr="00AA678E" w:rsidRDefault="00B00AEC" w:rsidP="00B00AEC">
      <w:pPr>
        <w:pStyle w:val="a1"/>
      </w:pPr>
      <w:r w:rsidRPr="00AA678E">
        <w:t>Правилами охраны поверхностных вод. Утверждены первым заместителем пре</w:t>
      </w:r>
      <w:r w:rsidRPr="00AA678E">
        <w:t>д</w:t>
      </w:r>
      <w:r w:rsidRPr="00AA678E">
        <w:t>седателя Госкомприроды СССР 21.02.91 г.,</w:t>
      </w:r>
    </w:p>
    <w:p w:rsidR="00B00AEC" w:rsidRPr="00AA678E" w:rsidRDefault="00B00AEC" w:rsidP="00B00AEC">
      <w:pPr>
        <w:pStyle w:val="a1"/>
      </w:pPr>
      <w:r w:rsidRPr="00AA678E">
        <w:t>СанПиН 2.1.4.1110-02 «Зоны санитарной охраны источников вод</w:t>
      </w:r>
      <w:r w:rsidRPr="00AA678E">
        <w:t>о</w:t>
      </w:r>
      <w:r w:rsidRPr="00AA678E">
        <w:t>снабжения и водопроводов питьевого назначения»;</w:t>
      </w:r>
    </w:p>
    <w:p w:rsidR="00B00AEC" w:rsidRPr="00AA678E" w:rsidRDefault="00B00AEC" w:rsidP="00B00AEC">
      <w:pPr>
        <w:pStyle w:val="a1"/>
      </w:pPr>
      <w:r w:rsidRPr="00AA678E">
        <w:t>СанПиН 2.1.5.980-00 «Гигиенические требования к охране поверхн</w:t>
      </w:r>
      <w:r w:rsidRPr="00AA678E">
        <w:t>о</w:t>
      </w:r>
      <w:r w:rsidRPr="00AA678E">
        <w:t>стных вод»;</w:t>
      </w:r>
    </w:p>
    <w:p w:rsidR="00B00AEC" w:rsidRPr="00AA678E" w:rsidRDefault="00B00AEC" w:rsidP="00B00AEC">
      <w:pPr>
        <w:pStyle w:val="a1"/>
      </w:pPr>
      <w:r w:rsidRPr="00AA678E">
        <w:t>СанПиН 2.1.8/2.2.4.1190-03 «Гигиенические требования к размещению и эксплуатации средств сухопутной подвижной ради</w:t>
      </w:r>
      <w:r w:rsidRPr="00AA678E">
        <w:t>о</w:t>
      </w:r>
      <w:r w:rsidRPr="00AA678E">
        <w:t>связи»;</w:t>
      </w:r>
    </w:p>
    <w:p w:rsidR="00B00AEC" w:rsidRDefault="00B00AEC" w:rsidP="00B00AEC">
      <w:pPr>
        <w:pStyle w:val="a1"/>
      </w:pPr>
      <w:r w:rsidRPr="00AA678E">
        <w:t>СанПиН 2971-84 «Санитарные правила и нормы защиты насел</w:t>
      </w:r>
      <w:r w:rsidRPr="00AA678E">
        <w:t>е</w:t>
      </w:r>
      <w:r w:rsidRPr="00AA678E">
        <w:t>ния от воздействия электрического поля, создаваемого воздушными линиями электропередачи (ВЛ) переменного тока промышленной част</w:t>
      </w:r>
      <w:r w:rsidRPr="00AA678E">
        <w:t>о</w:t>
      </w:r>
      <w:r w:rsidRPr="00AA678E">
        <w:t>ты».</w:t>
      </w:r>
    </w:p>
    <w:p w:rsidR="00B00AEC" w:rsidRPr="00397504" w:rsidRDefault="00B00AEC" w:rsidP="00B00AEC">
      <w:pPr>
        <w:pStyle w:val="afffff2"/>
      </w:pPr>
      <w:bookmarkStart w:id="84" w:name="_Toc241567188"/>
      <w:r w:rsidRPr="0009078D">
        <w:t>4.Ограничения</w:t>
      </w:r>
      <w:r w:rsidRPr="00397504">
        <w:rPr>
          <w:b/>
          <w:bCs/>
        </w:rPr>
        <w:t xml:space="preserve"> </w:t>
      </w:r>
      <w:r w:rsidRPr="00397504">
        <w:t>использования</w:t>
      </w:r>
      <w:r w:rsidRPr="00397504">
        <w:rPr>
          <w:b/>
          <w:bCs/>
        </w:rPr>
        <w:t xml:space="preserve"> </w:t>
      </w:r>
      <w:r w:rsidRPr="00397504">
        <w:t>земельных участков и объектов кап</w:t>
      </w:r>
      <w:r w:rsidRPr="00397504">
        <w:t>и</w:t>
      </w:r>
      <w:r w:rsidRPr="00397504">
        <w:t>тального строительства, на территории зон с особыми условиями использования террит</w:t>
      </w:r>
      <w:r w:rsidRPr="00397504">
        <w:t>о</w:t>
      </w:r>
      <w:r w:rsidRPr="00397504">
        <w:t>рий по санитарно-гигиеническим требованиям устанавливаются применительно к земельным участкам и объектам капитального строительства, которые распол</w:t>
      </w:r>
      <w:r w:rsidRPr="00397504">
        <w:t>о</w:t>
      </w:r>
      <w:r w:rsidRPr="00397504">
        <w:t>жены в пределах:</w:t>
      </w:r>
      <w:bookmarkEnd w:id="84"/>
      <w:r w:rsidRPr="00397504">
        <w:t xml:space="preserve"> </w:t>
      </w:r>
    </w:p>
    <w:p w:rsidR="00B00AEC" w:rsidRPr="00AA678E" w:rsidRDefault="00B00AEC" w:rsidP="00B00AEC">
      <w:pPr>
        <w:pStyle w:val="a1"/>
      </w:pPr>
      <w:r w:rsidRPr="00AA678E">
        <w:t>санитарно-защитных зон, определенных в соответствии с разм</w:t>
      </w:r>
      <w:r w:rsidRPr="00AA678E">
        <w:t>е</w:t>
      </w:r>
      <w:r w:rsidRPr="00AA678E">
        <w:t>рами, установленными СанПиН 2.2.1/2.1.1.1200-03 «Санитарно-защитные зоны и санитарная классификация предприятий, сооружений и иных объектов».</w:t>
      </w:r>
      <w:r>
        <w:t xml:space="preserve"> </w:t>
      </w:r>
      <w:r w:rsidRPr="00AA678E">
        <w:t>Новая реда</w:t>
      </w:r>
      <w:r w:rsidRPr="00AA678E">
        <w:t>к</w:t>
      </w:r>
      <w:r w:rsidRPr="00AA678E">
        <w:t>ция;</w:t>
      </w:r>
    </w:p>
    <w:p w:rsidR="00B00AEC" w:rsidRPr="00AA678E" w:rsidRDefault="00B00AEC" w:rsidP="00B00AEC">
      <w:pPr>
        <w:pStyle w:val="a1"/>
      </w:pPr>
      <w:r w:rsidRPr="00AA678E">
        <w:t>санитарно-защитных зон, определенных проектами санитарно-защитных зон, получившими положительные заключения государственной экологич</w:t>
      </w:r>
      <w:r w:rsidRPr="00AA678E">
        <w:t>е</w:t>
      </w:r>
      <w:r w:rsidRPr="00AA678E">
        <w:t>ской экспертизы;</w:t>
      </w:r>
    </w:p>
    <w:p w:rsidR="00B00AEC" w:rsidRDefault="00B00AEC" w:rsidP="00B00AEC">
      <w:pPr>
        <w:pStyle w:val="afffff2"/>
      </w:pPr>
      <w:r w:rsidRPr="00AA678E">
        <w:t>а также, чьи характеристики не соответствуют ограничениям, устано</w:t>
      </w:r>
      <w:r w:rsidRPr="00AA678E">
        <w:t>в</w:t>
      </w:r>
      <w:r w:rsidRPr="00AA678E">
        <w:t>ленным законами, иными нормативными правовыми актами применительно к санитарно-защитным зонам, водоохранным зонам, иным зонам ограничений, являются несоответствующими настоящим Прав</w:t>
      </w:r>
      <w:r w:rsidRPr="00AA678E">
        <w:t>и</w:t>
      </w:r>
      <w:r w:rsidRPr="00AA678E">
        <w:t>лам.</w:t>
      </w:r>
    </w:p>
    <w:p w:rsidR="00B00AEC" w:rsidRPr="00704A0E" w:rsidRDefault="00B00AEC" w:rsidP="00B00AEC">
      <w:pPr>
        <w:pStyle w:val="afffff2"/>
      </w:pPr>
      <w:r w:rsidRPr="00AA678E">
        <w:t>5. Для земельных участков и объектов капитального строительства, расположенных в санитарно-защитных зонах производственных и транспор</w:t>
      </w:r>
      <w:r w:rsidRPr="00AA678E">
        <w:t>т</w:t>
      </w:r>
      <w:r w:rsidRPr="00AA678E">
        <w:t>ных предприятий, объектов коммунальной и инженерно-</w:t>
      </w:r>
      <w:r w:rsidRPr="00704A0E">
        <w:t>транспортной и</w:t>
      </w:r>
      <w:r w:rsidRPr="00704A0E">
        <w:t>н</w:t>
      </w:r>
      <w:r w:rsidRPr="00704A0E">
        <w:t>фраструктуры, коммунально-складских объектов, очистны</w:t>
      </w:r>
      <w:r>
        <w:t>х сооружений, иных объектов</w:t>
      </w:r>
      <w:r w:rsidRPr="00704A0E">
        <w:t>, устанавл</w:t>
      </w:r>
      <w:r w:rsidRPr="00704A0E">
        <w:t>и</w:t>
      </w:r>
      <w:r w:rsidRPr="00704A0E">
        <w:t>ваются:</w:t>
      </w:r>
    </w:p>
    <w:p w:rsidR="00B00AEC" w:rsidRPr="00AA678E" w:rsidRDefault="00B00AEC" w:rsidP="00B00AEC">
      <w:pPr>
        <w:pStyle w:val="a1"/>
      </w:pPr>
      <w:r w:rsidRPr="00AA678E">
        <w:t>виды запрещенного использования – в соответствии с СанПиН 2.2.1/2.1.1.1200-03. Новая редакция. «Санитарно-защитные зоны и санита</w:t>
      </w:r>
      <w:r w:rsidRPr="00AA678E">
        <w:t>р</w:t>
      </w:r>
      <w:r w:rsidRPr="00AA678E">
        <w:t>ная классификация предприятий, сооружений и иных объектов»,</w:t>
      </w:r>
    </w:p>
    <w:p w:rsidR="00B00AEC" w:rsidRDefault="00B00AEC" w:rsidP="00B00AEC">
      <w:pPr>
        <w:pStyle w:val="a1"/>
      </w:pPr>
      <w:r w:rsidRPr="00AA678E">
        <w:t xml:space="preserve">условно разрешенные виды использования, которые могут быть </w:t>
      </w:r>
      <w:r w:rsidRPr="00AA678E">
        <w:lastRenderedPageBreak/>
        <w:t>разрешены по специальному согласованию с территориальными органами санитарно-эпидемиологического и экологического контроля на основе новой редакции СанПиН 2.2.1/2.1.1.1200-03 «Санитарно-защитные зоны и санита</w:t>
      </w:r>
      <w:r w:rsidRPr="00AA678E">
        <w:t>р</w:t>
      </w:r>
      <w:r w:rsidRPr="00AA678E">
        <w:t>ная классификация предприятий, сооружений и иных объектов» с использованием процедур публи</w:t>
      </w:r>
      <w:r w:rsidRPr="00AA678E">
        <w:t>ч</w:t>
      </w:r>
      <w:r w:rsidRPr="00AA678E">
        <w:t>ных слушаний.</w:t>
      </w:r>
    </w:p>
    <w:p w:rsidR="00B00AEC" w:rsidRPr="00AA678E" w:rsidRDefault="00B00AEC" w:rsidP="00B00AEC">
      <w:pPr>
        <w:pStyle w:val="afffff2"/>
      </w:pPr>
      <w:r w:rsidRPr="00AA678E">
        <w:t>6. Виды объектов, запрещенных к размещению на земельных участках, ра</w:t>
      </w:r>
      <w:r w:rsidRPr="00AA678E">
        <w:t>с</w:t>
      </w:r>
      <w:r w:rsidRPr="00AA678E">
        <w:t>положенных в границах санитарно-защитных зон:</w:t>
      </w:r>
    </w:p>
    <w:p w:rsidR="00B00AEC" w:rsidRPr="00EF3DC0" w:rsidRDefault="00B00AEC" w:rsidP="00B00AEC">
      <w:pPr>
        <w:pStyle w:val="a1"/>
      </w:pPr>
      <w:r w:rsidRPr="00EF3DC0">
        <w:t>объекты для проживания людей;</w:t>
      </w:r>
    </w:p>
    <w:p w:rsidR="00B00AEC" w:rsidRPr="00EF3DC0" w:rsidRDefault="00B00AEC" w:rsidP="00B00AEC">
      <w:pPr>
        <w:pStyle w:val="a1"/>
      </w:pPr>
      <w:r w:rsidRPr="00EF3DC0">
        <w:t>коллективные или индивидуальные дачные и садово-огородные уч</w:t>
      </w:r>
      <w:r w:rsidRPr="00EF3DC0">
        <w:t>а</w:t>
      </w:r>
      <w:r w:rsidRPr="00EF3DC0">
        <w:t>стки;</w:t>
      </w:r>
    </w:p>
    <w:p w:rsidR="00B00AEC" w:rsidRPr="00EF3DC0" w:rsidRDefault="00B00AEC" w:rsidP="00B00AEC">
      <w:pPr>
        <w:pStyle w:val="a1"/>
      </w:pPr>
      <w:r w:rsidRPr="00EF3DC0">
        <w:t>предприятия по производству лекарственных веществ, лекарс</w:t>
      </w:r>
      <w:r w:rsidRPr="00EF3DC0">
        <w:t>т</w:t>
      </w:r>
      <w:r w:rsidRPr="00EF3DC0">
        <w:t>венных средств и (или) лекарственных форм;</w:t>
      </w:r>
    </w:p>
    <w:p w:rsidR="00B00AEC" w:rsidRPr="00EF3DC0" w:rsidRDefault="00B00AEC" w:rsidP="00B00AEC">
      <w:pPr>
        <w:pStyle w:val="a1"/>
      </w:pPr>
      <w:r w:rsidRPr="00EF3DC0">
        <w:t>склады сырья и полупродуктов для фармацевтических предпр</w:t>
      </w:r>
      <w:r w:rsidRPr="00EF3DC0">
        <w:t>и</w:t>
      </w:r>
      <w:r w:rsidRPr="00EF3DC0">
        <w:t>ятий в границах санитарно-защитных зон и на территории предприятий других отраслей промышленности, а также в зоне влияния их выбросов при концентр</w:t>
      </w:r>
      <w:r w:rsidRPr="00EF3DC0">
        <w:t>а</w:t>
      </w:r>
      <w:r w:rsidRPr="00EF3DC0">
        <w:t>циях выше 0,1 ПДК для атмосферного воздуха;</w:t>
      </w:r>
    </w:p>
    <w:p w:rsidR="00B00AEC" w:rsidRPr="00EF3DC0" w:rsidRDefault="00B00AEC" w:rsidP="00B00AEC">
      <w:pPr>
        <w:pStyle w:val="a1"/>
      </w:pPr>
      <w:r w:rsidRPr="00EF3DC0">
        <w:t>предприятия пищевых отраслей промышленности;</w:t>
      </w:r>
    </w:p>
    <w:p w:rsidR="00B00AEC" w:rsidRPr="00EF3DC0" w:rsidRDefault="00B00AEC" w:rsidP="00B00AEC">
      <w:pPr>
        <w:pStyle w:val="a1"/>
      </w:pPr>
      <w:r w:rsidRPr="00EF3DC0">
        <w:t>оптовые склады продовольственного сырья и пищевых проду</w:t>
      </w:r>
      <w:r w:rsidRPr="00EF3DC0">
        <w:t>к</w:t>
      </w:r>
      <w:r w:rsidRPr="00EF3DC0">
        <w:t>тов;</w:t>
      </w:r>
    </w:p>
    <w:p w:rsidR="00B00AEC" w:rsidRPr="00EF3DC0" w:rsidRDefault="00B00AEC" w:rsidP="00B00AEC">
      <w:pPr>
        <w:pStyle w:val="a1"/>
      </w:pPr>
      <w:r w:rsidRPr="00EF3DC0">
        <w:t>комплексы водопроводных сооружений для подготовки и хранения питьевой воды;</w:t>
      </w:r>
    </w:p>
    <w:p w:rsidR="00B00AEC" w:rsidRPr="00EF3DC0" w:rsidRDefault="00B00AEC" w:rsidP="00B00AEC">
      <w:pPr>
        <w:pStyle w:val="a1"/>
      </w:pPr>
      <w:r w:rsidRPr="00EF3DC0">
        <w:t>спортивные сооружения;</w:t>
      </w:r>
    </w:p>
    <w:p w:rsidR="00B00AEC" w:rsidRPr="00EF3DC0" w:rsidRDefault="00B00AEC" w:rsidP="00B00AEC">
      <w:pPr>
        <w:pStyle w:val="a1"/>
      </w:pPr>
      <w:r w:rsidRPr="00EF3DC0">
        <w:t>парки;</w:t>
      </w:r>
    </w:p>
    <w:p w:rsidR="00B00AEC" w:rsidRPr="00EF3DC0" w:rsidRDefault="00B00AEC" w:rsidP="00B00AEC">
      <w:pPr>
        <w:pStyle w:val="a1"/>
      </w:pPr>
      <w:r w:rsidRPr="00EF3DC0">
        <w:t>образовательные и детские учреждения;</w:t>
      </w:r>
    </w:p>
    <w:p w:rsidR="00B00AEC" w:rsidRDefault="00B00AEC" w:rsidP="00B00AEC">
      <w:pPr>
        <w:pStyle w:val="a1"/>
      </w:pPr>
      <w:r w:rsidRPr="00EF3DC0">
        <w:t>лечебно - профилактические и оздоровительные учреждения о</w:t>
      </w:r>
      <w:r w:rsidRPr="00EF3DC0">
        <w:t>б</w:t>
      </w:r>
      <w:r w:rsidRPr="00EF3DC0">
        <w:t>щего пользования.</w:t>
      </w:r>
    </w:p>
    <w:p w:rsidR="00B00AEC" w:rsidRPr="004B3EEA" w:rsidRDefault="00B00AEC" w:rsidP="00B00AEC">
      <w:pPr>
        <w:pStyle w:val="4"/>
        <w:rPr>
          <w:rStyle w:val="af4"/>
        </w:rPr>
      </w:pPr>
      <w:bookmarkStart w:id="85" w:name="_Toc241567189"/>
      <w:bookmarkStart w:id="86" w:name="_Toc286147815"/>
      <w:bookmarkStart w:id="87" w:name="_Toc286147959"/>
      <w:bookmarkStart w:id="88" w:name="_Toc288571422"/>
      <w:bookmarkStart w:id="89" w:name="_Toc289157128"/>
      <w:bookmarkStart w:id="90" w:name="_Toc466463314"/>
      <w:r w:rsidRPr="00606D07">
        <w:t xml:space="preserve">Ограничения на </w:t>
      </w:r>
      <w:r w:rsidRPr="000535DC">
        <w:t>территории</w:t>
      </w:r>
      <w:r w:rsidRPr="00606D07">
        <w:t xml:space="preserve"> зоны </w:t>
      </w:r>
      <w:r>
        <w:t>поселковых</w:t>
      </w:r>
      <w:r w:rsidRPr="00606D07">
        <w:t xml:space="preserve"> и внешних автод</w:t>
      </w:r>
      <w:r w:rsidRPr="00606D07">
        <w:t>о</w:t>
      </w:r>
      <w:r w:rsidRPr="00606D07">
        <w:t>рог, магистральных трубопроводов</w:t>
      </w:r>
      <w:bookmarkEnd w:id="85"/>
      <w:r w:rsidRPr="004B3EEA">
        <w:rPr>
          <w:rStyle w:val="af4"/>
        </w:rPr>
        <w:t>:</w:t>
      </w:r>
      <w:bookmarkEnd w:id="86"/>
      <w:bookmarkEnd w:id="87"/>
      <w:bookmarkEnd w:id="88"/>
      <w:bookmarkEnd w:id="89"/>
      <w:bookmarkEnd w:id="90"/>
    </w:p>
    <w:p w:rsidR="00B00AEC" w:rsidRPr="00AA678E" w:rsidRDefault="00B00AEC" w:rsidP="00B00AEC">
      <w:pPr>
        <w:pStyle w:val="afffff2"/>
      </w:pPr>
      <w:r w:rsidRPr="00AA678E">
        <w:t>1. Для автомагистралей, гаражей и автостоянок, устанавливается сан</w:t>
      </w:r>
      <w:r w:rsidRPr="00AA678E">
        <w:t>и</w:t>
      </w:r>
      <w:r w:rsidRPr="00AA678E">
        <w:t>тарный разрыв – расстояние от источника химического, биологического и/или физ</w:t>
      </w:r>
      <w:r w:rsidRPr="00AA678E">
        <w:t>и</w:t>
      </w:r>
      <w:r w:rsidRPr="00AA678E">
        <w:t>ческого воздействия, уменьшающее эти воздействия до значений гигиенических нормативов.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(шума, вибрации и др.) с последующим проведением натурных иссл</w:t>
      </w:r>
      <w:r w:rsidRPr="00AA678E">
        <w:t>е</w:t>
      </w:r>
      <w:r w:rsidRPr="00AA678E">
        <w:t>дований и измерений.</w:t>
      </w:r>
    </w:p>
    <w:p w:rsidR="00B00AEC" w:rsidRPr="00AA678E" w:rsidRDefault="00B00AEC" w:rsidP="00B00AEC">
      <w:pPr>
        <w:pStyle w:val="afffff2"/>
      </w:pPr>
      <w:r w:rsidRPr="00AA678E">
        <w:t>2. Для магистральных трубопроводов углеводородного сырья, компре</w:t>
      </w:r>
      <w:r w:rsidRPr="00AA678E">
        <w:t>с</w:t>
      </w:r>
      <w:r w:rsidRPr="00AA678E">
        <w:t>сорных установок, создаются санитарные разрывы (санитарные полосы о</w:t>
      </w:r>
      <w:r w:rsidRPr="00AA678E">
        <w:t>т</w:t>
      </w:r>
      <w:r w:rsidRPr="00AA678E">
        <w:t>чуждения).</w:t>
      </w:r>
    </w:p>
    <w:p w:rsidR="00B00AEC" w:rsidRDefault="00B00AEC" w:rsidP="00B00AEC">
      <w:pPr>
        <w:pStyle w:val="afffff2"/>
      </w:pPr>
      <w:r w:rsidRPr="00AA678E">
        <w:t>3. При осуществлении строительства, реконструкции обязательно</w:t>
      </w:r>
      <w:r w:rsidRPr="00A75ECC">
        <w:t xml:space="preserve"> пр</w:t>
      </w:r>
      <w:r w:rsidRPr="00A75ECC">
        <w:t>и</w:t>
      </w:r>
      <w:r w:rsidRPr="00A75ECC">
        <w:t>менение шумозащитных мероприятий, которые устанавливаются в зависимости от функционального использования застройки и сложи</w:t>
      </w:r>
      <w:r w:rsidRPr="00A75ECC">
        <w:t>в</w:t>
      </w:r>
      <w:r w:rsidRPr="00A75ECC">
        <w:t xml:space="preserve">шихся условий. </w:t>
      </w:r>
    </w:p>
    <w:p w:rsidR="00B00AEC" w:rsidRPr="00606D07" w:rsidRDefault="00B00AEC" w:rsidP="00B00AEC">
      <w:pPr>
        <w:pStyle w:val="4"/>
        <w:rPr>
          <w:rStyle w:val="af4"/>
          <w:b w:val="0"/>
        </w:rPr>
      </w:pPr>
      <w:r>
        <w:t xml:space="preserve"> </w:t>
      </w:r>
      <w:bookmarkStart w:id="91" w:name="_Toc286147816"/>
      <w:bookmarkStart w:id="92" w:name="_Toc286147960"/>
      <w:bookmarkStart w:id="93" w:name="_Toc288571423"/>
      <w:bookmarkStart w:id="94" w:name="_Toc289157129"/>
      <w:bookmarkStart w:id="95" w:name="_Toc466463315"/>
      <w:r w:rsidRPr="00606D07">
        <w:rPr>
          <w:rStyle w:val="af4"/>
          <w:b w:val="0"/>
        </w:rPr>
        <w:t>Водоохранная зона рек и водоемов.</w:t>
      </w:r>
      <w:bookmarkEnd w:id="91"/>
      <w:bookmarkEnd w:id="92"/>
      <w:bookmarkEnd w:id="93"/>
      <w:bookmarkEnd w:id="94"/>
      <w:bookmarkEnd w:id="95"/>
    </w:p>
    <w:p w:rsidR="00B00AEC" w:rsidRDefault="00B00AEC" w:rsidP="00B00AEC">
      <w:pPr>
        <w:pStyle w:val="afffff2"/>
      </w:pPr>
      <w:r w:rsidRPr="007C553B">
        <w:rPr>
          <w:bCs/>
          <w:i/>
        </w:rPr>
        <w:t xml:space="preserve">Назначение </w:t>
      </w:r>
      <w:r w:rsidRPr="007C553B">
        <w:rPr>
          <w:i/>
        </w:rPr>
        <w:t>зоны</w:t>
      </w:r>
      <w:r>
        <w:t xml:space="preserve"> – установление специального режима хозяйственной и иной деятельности, с целью предотвращения загрязнения, засорения, </w:t>
      </w:r>
      <w:r>
        <w:lastRenderedPageBreak/>
        <w:t>за</w:t>
      </w:r>
      <w:r>
        <w:t>и</w:t>
      </w:r>
      <w:r>
        <w:t>ливания водных объектов и истощения их вод, сохранения среды обитания водных биологических ресурсов  и других объектов животного и растител</w:t>
      </w:r>
      <w:r>
        <w:t>ь</w:t>
      </w:r>
      <w:r>
        <w:t>ного мира.</w:t>
      </w:r>
    </w:p>
    <w:p w:rsidR="00B00AEC" w:rsidRDefault="00B00AEC" w:rsidP="00B00AEC">
      <w:pPr>
        <w:pStyle w:val="afffff2"/>
      </w:pPr>
      <w:r w:rsidRPr="007C553B">
        <w:rPr>
          <w:bCs/>
          <w:i/>
        </w:rPr>
        <w:t>Нормативные правовые акты и документы</w:t>
      </w:r>
      <w:r>
        <w:rPr>
          <w:bCs/>
        </w:rPr>
        <w:t xml:space="preserve">, </w:t>
      </w:r>
      <w:r>
        <w:t>регламентирующие режим хозяйственной деятельности:</w:t>
      </w:r>
    </w:p>
    <w:p w:rsidR="00B00AEC" w:rsidRDefault="00B00AEC" w:rsidP="00B00AEC">
      <w:pPr>
        <w:pStyle w:val="a1"/>
      </w:pPr>
      <w:r>
        <w:t>Закон Российской Федерации «Об охране окружающей природной среды»;</w:t>
      </w:r>
    </w:p>
    <w:p w:rsidR="00B00AEC" w:rsidRDefault="00B00AEC" w:rsidP="00B00AEC">
      <w:pPr>
        <w:pStyle w:val="a1"/>
      </w:pPr>
      <w:r>
        <w:t>Закон Российской Федерации «О санитарно-эпидемиологическом благополучии насел</w:t>
      </w:r>
      <w:r>
        <w:t>е</w:t>
      </w:r>
      <w:r>
        <w:t>ния»;</w:t>
      </w:r>
    </w:p>
    <w:p w:rsidR="00B00AEC" w:rsidRDefault="00B00AEC" w:rsidP="00B00AEC">
      <w:pPr>
        <w:pStyle w:val="a1"/>
      </w:pPr>
      <w:r>
        <w:t xml:space="preserve">«Водный Кодекс Российской Федерации» </w:t>
      </w:r>
      <w:r w:rsidRPr="00BC519B">
        <w:t>от 12 а</w:t>
      </w:r>
      <w:r w:rsidRPr="00BC519B">
        <w:t>п</w:t>
      </w:r>
      <w:r w:rsidRPr="00BC519B">
        <w:t>реля 2006 года.</w:t>
      </w:r>
    </w:p>
    <w:p w:rsidR="00B00AEC" w:rsidRDefault="00B00AEC" w:rsidP="00B00AEC">
      <w:pPr>
        <w:pStyle w:val="afffff2"/>
      </w:pPr>
      <w:r>
        <w:rPr>
          <w:bCs/>
          <w:i/>
        </w:rPr>
        <w:t>Ограничения:</w:t>
      </w:r>
      <w:r>
        <w:rPr>
          <w:color w:val="FF0000"/>
        </w:rPr>
        <w:t xml:space="preserve">  </w:t>
      </w:r>
      <w:r>
        <w:t>В границах водоохранных зон запрещаются:</w:t>
      </w:r>
    </w:p>
    <w:p w:rsidR="00B00AEC" w:rsidRDefault="00B00AEC" w:rsidP="00B00AEC">
      <w:pPr>
        <w:pStyle w:val="afffff2"/>
      </w:pPr>
      <w:r>
        <w:t>1) использование сточных вод для удобрения почв;</w:t>
      </w:r>
    </w:p>
    <w:p w:rsidR="00B00AEC" w:rsidRDefault="00B00AEC" w:rsidP="00B00AEC">
      <w:pPr>
        <w:pStyle w:val="afffff2"/>
      </w:pPr>
      <w:r>
        <w:t>2)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</w:t>
      </w:r>
      <w:r>
        <w:t>е</w:t>
      </w:r>
      <w:r>
        <w:t>ществ;</w:t>
      </w:r>
    </w:p>
    <w:p w:rsidR="00B00AEC" w:rsidRDefault="00B00AEC" w:rsidP="00B00AEC">
      <w:pPr>
        <w:pStyle w:val="afffff2"/>
      </w:pPr>
      <w:r>
        <w:t>3) осуществление авиационных мер по борьбе с вредителями и боле</w:t>
      </w:r>
      <w:r>
        <w:t>з</w:t>
      </w:r>
      <w:r>
        <w:t>нями растений;</w:t>
      </w:r>
    </w:p>
    <w:p w:rsidR="00B00AEC" w:rsidRDefault="00B00AEC" w:rsidP="00B00AEC">
      <w:pPr>
        <w:pStyle w:val="afffff2"/>
      </w:pPr>
      <w: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</w:t>
      </w:r>
      <w:r>
        <w:t>ы</w:t>
      </w:r>
      <w:r>
        <w:t>тие.</w:t>
      </w:r>
    </w:p>
    <w:p w:rsidR="00B00AEC" w:rsidRDefault="00B00AEC" w:rsidP="00B00AEC">
      <w:pPr>
        <w:pStyle w:val="afffff2"/>
      </w:pPr>
      <w:r>
        <w:t xml:space="preserve"> В границах водоохранных зон допускаются проектирование, размещ</w:t>
      </w:r>
      <w:r>
        <w:t>е</w:t>
      </w:r>
      <w:r>
        <w:t>ние, строительство, реконструкция, ввод в эксплуатацию и эксплуатация х</w:t>
      </w:r>
      <w:r>
        <w:t>о</w:t>
      </w:r>
      <w:r>
        <w:t>зяйственных и иных объектов при условии оборудования таких объектов с</w:t>
      </w:r>
      <w:r>
        <w:t>о</w:t>
      </w:r>
      <w:r>
        <w:t>оружениями, обеспечивающими охрану водных объектов от загрязнения, з</w:t>
      </w:r>
      <w:r>
        <w:t>а</w:t>
      </w:r>
      <w:r>
        <w:t>сорения и истощения вод в соответствии с водным законодательством и законодательством в о</w:t>
      </w:r>
      <w:r>
        <w:t>б</w:t>
      </w:r>
      <w:r>
        <w:t xml:space="preserve">ласти охраны </w:t>
      </w:r>
      <w:r w:rsidRPr="007C553B">
        <w:t>окружающей</w:t>
      </w:r>
      <w:r>
        <w:t xml:space="preserve"> среды.</w:t>
      </w:r>
    </w:p>
    <w:p w:rsidR="00B00AEC" w:rsidRPr="00606D07" w:rsidRDefault="00B00AEC" w:rsidP="00B00AEC">
      <w:pPr>
        <w:pStyle w:val="4"/>
        <w:rPr>
          <w:rStyle w:val="af4"/>
          <w:b w:val="0"/>
          <w:bCs/>
        </w:rPr>
      </w:pPr>
      <w:r w:rsidRPr="00606D07">
        <w:rPr>
          <w:rStyle w:val="af4"/>
          <w:b w:val="0"/>
          <w:bCs/>
        </w:rPr>
        <w:t xml:space="preserve"> </w:t>
      </w:r>
      <w:bookmarkStart w:id="96" w:name="_Toc286147817"/>
      <w:bookmarkStart w:id="97" w:name="_Toc286147961"/>
      <w:bookmarkStart w:id="98" w:name="_Toc288571424"/>
      <w:bookmarkStart w:id="99" w:name="_Toc289157130"/>
      <w:bookmarkStart w:id="100" w:name="_Toc466463316"/>
      <w:r w:rsidRPr="00606D07">
        <w:rPr>
          <w:rStyle w:val="af4"/>
          <w:b w:val="0"/>
          <w:bCs/>
        </w:rPr>
        <w:t>Прибрежная защитная полоса.</w:t>
      </w:r>
      <w:bookmarkEnd w:id="96"/>
      <w:bookmarkEnd w:id="97"/>
      <w:bookmarkEnd w:id="98"/>
      <w:bookmarkEnd w:id="99"/>
      <w:bookmarkEnd w:id="100"/>
    </w:p>
    <w:p w:rsidR="00B00AEC" w:rsidRDefault="00B00AEC" w:rsidP="00B00AEC">
      <w:pPr>
        <w:pStyle w:val="afffff2"/>
      </w:pPr>
      <w:r>
        <w:rPr>
          <w:bCs/>
          <w:i/>
        </w:rPr>
        <w:t>Ограничения:</w:t>
      </w:r>
      <w:r>
        <w:t xml:space="preserve"> В границах прибрежных защитных полос наряду с ограничениями для вод</w:t>
      </w:r>
      <w:r>
        <w:t>о</w:t>
      </w:r>
      <w:r>
        <w:t>охранных зон запрещаются дополнительно:</w:t>
      </w:r>
    </w:p>
    <w:p w:rsidR="00B00AEC" w:rsidRDefault="00B00AEC" w:rsidP="00B00AEC">
      <w:pPr>
        <w:pStyle w:val="afffff2"/>
      </w:pPr>
      <w:r>
        <w:t>1) распашка земель;</w:t>
      </w:r>
    </w:p>
    <w:p w:rsidR="00B00AEC" w:rsidRDefault="00B00AEC" w:rsidP="00B00AEC">
      <w:pPr>
        <w:pStyle w:val="afffff2"/>
      </w:pPr>
      <w:r>
        <w:t>2) размещение отвалов размываемых грунтов;</w:t>
      </w:r>
    </w:p>
    <w:p w:rsidR="00B00AEC" w:rsidRDefault="00B00AEC" w:rsidP="00B00AEC">
      <w:pPr>
        <w:pStyle w:val="afffff2"/>
      </w:pPr>
      <w:r>
        <w:t>3) выпас сельскохозяйственных животных и организация для них летних л</w:t>
      </w:r>
      <w:r>
        <w:t>а</w:t>
      </w:r>
      <w:r>
        <w:t>герей, ванн.</w:t>
      </w:r>
    </w:p>
    <w:p w:rsidR="00B00AEC" w:rsidRDefault="00B00AEC" w:rsidP="00B00AEC">
      <w:pPr>
        <w:pStyle w:val="afffff2"/>
      </w:pPr>
      <w:r>
        <w:t>Таблица 3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1"/>
        <w:gridCol w:w="3829"/>
      </w:tblGrid>
      <w:tr w:rsidR="00B00AEC" w:rsidRPr="000E2373" w:rsidTr="00111594">
        <w:trPr>
          <w:jc w:val="center"/>
        </w:trPr>
        <w:tc>
          <w:tcPr>
            <w:tcW w:w="5531" w:type="dxa"/>
          </w:tcPr>
          <w:p w:rsidR="00B00AEC" w:rsidRPr="000E2373" w:rsidRDefault="00B00AEC" w:rsidP="00111594">
            <w:pPr>
              <w:pStyle w:val="affff5"/>
            </w:pPr>
            <w:r w:rsidRPr="000E2373">
              <w:t>Название</w:t>
            </w:r>
          </w:p>
        </w:tc>
        <w:tc>
          <w:tcPr>
            <w:tcW w:w="3829" w:type="dxa"/>
          </w:tcPr>
          <w:p w:rsidR="00B00AEC" w:rsidRPr="000E2373" w:rsidRDefault="00B00AEC" w:rsidP="00111594">
            <w:pPr>
              <w:pStyle w:val="affff5"/>
            </w:pPr>
            <w:r w:rsidRPr="000E2373">
              <w:t xml:space="preserve">Ширина </w:t>
            </w:r>
            <w:r>
              <w:br/>
            </w:r>
            <w:r w:rsidRPr="000E2373">
              <w:t>водоо</w:t>
            </w:r>
            <w:r w:rsidRPr="000E2373">
              <w:t>х</w:t>
            </w:r>
            <w:r w:rsidRPr="000E2373">
              <w:t>ранной зоны</w:t>
            </w:r>
          </w:p>
        </w:tc>
      </w:tr>
      <w:tr w:rsidR="00B00AEC" w:rsidRPr="000E2373" w:rsidTr="00111594">
        <w:trPr>
          <w:jc w:val="center"/>
        </w:trPr>
        <w:tc>
          <w:tcPr>
            <w:tcW w:w="5531" w:type="dxa"/>
          </w:tcPr>
          <w:p w:rsidR="00B00AEC" w:rsidRPr="00BA4154" w:rsidRDefault="00B00AEC" w:rsidP="00111594">
            <w:pPr>
              <w:pStyle w:val="afffff2"/>
              <w:ind w:firstLine="0"/>
            </w:pPr>
            <w:r>
              <w:t>Р</w:t>
            </w:r>
            <w:r w:rsidRPr="00A76E6D">
              <w:t xml:space="preserve">ека </w:t>
            </w:r>
            <w:r>
              <w:t>Кондузла</w:t>
            </w:r>
          </w:p>
        </w:tc>
        <w:tc>
          <w:tcPr>
            <w:tcW w:w="3829" w:type="dxa"/>
          </w:tcPr>
          <w:p w:rsidR="00B00AEC" w:rsidRPr="00BA4154" w:rsidRDefault="00B00AEC" w:rsidP="00111594">
            <w:pPr>
              <w:pStyle w:val="afffff2"/>
              <w:ind w:firstLine="0"/>
            </w:pPr>
            <w:r>
              <w:t>1</w:t>
            </w:r>
            <w:r w:rsidRPr="00BA4154">
              <w:t>00 метров</w:t>
            </w:r>
          </w:p>
        </w:tc>
      </w:tr>
      <w:tr w:rsidR="00B00AEC" w:rsidRPr="000E2373" w:rsidTr="00111594">
        <w:trPr>
          <w:jc w:val="center"/>
        </w:trPr>
        <w:tc>
          <w:tcPr>
            <w:tcW w:w="5531" w:type="dxa"/>
          </w:tcPr>
          <w:p w:rsidR="00B00AEC" w:rsidRPr="00BA4154" w:rsidRDefault="00B00AEC" w:rsidP="00111594">
            <w:pPr>
              <w:pStyle w:val="afffff2"/>
              <w:ind w:firstLine="0"/>
            </w:pPr>
            <w:r>
              <w:t>Озера, пруды, ручьи</w:t>
            </w:r>
            <w:r w:rsidRPr="00BA4154">
              <w:t xml:space="preserve"> </w:t>
            </w:r>
          </w:p>
        </w:tc>
        <w:tc>
          <w:tcPr>
            <w:tcW w:w="3829" w:type="dxa"/>
          </w:tcPr>
          <w:p w:rsidR="00B00AEC" w:rsidRPr="00BA4154" w:rsidRDefault="00B00AEC" w:rsidP="00111594">
            <w:pPr>
              <w:pStyle w:val="afffff2"/>
              <w:ind w:firstLine="0"/>
            </w:pPr>
            <w:r w:rsidRPr="00BA4154">
              <w:t>50 метров</w:t>
            </w:r>
          </w:p>
        </w:tc>
      </w:tr>
    </w:tbl>
    <w:p w:rsidR="00B00AEC" w:rsidRPr="00606D07" w:rsidRDefault="00B00AEC" w:rsidP="00B00AEC">
      <w:pPr>
        <w:pStyle w:val="4"/>
        <w:rPr>
          <w:rStyle w:val="af4"/>
          <w:b w:val="0"/>
          <w:bCs/>
        </w:rPr>
      </w:pPr>
      <w:r w:rsidRPr="00606D07">
        <w:rPr>
          <w:rStyle w:val="af4"/>
          <w:bCs/>
        </w:rPr>
        <w:t xml:space="preserve"> </w:t>
      </w:r>
      <w:bookmarkStart w:id="101" w:name="_Toc286147818"/>
      <w:bookmarkStart w:id="102" w:name="_Toc286147962"/>
      <w:bookmarkStart w:id="103" w:name="_Toc288571425"/>
      <w:bookmarkStart w:id="104" w:name="_Toc289157131"/>
      <w:bookmarkStart w:id="105" w:name="_Toc466463317"/>
      <w:r w:rsidRPr="00606D07">
        <w:rPr>
          <w:rStyle w:val="af4"/>
          <w:b w:val="0"/>
          <w:bCs/>
        </w:rPr>
        <w:t>Зоны санитарной охраны  II, III пояса подземных источников питьевого в</w:t>
      </w:r>
      <w:r w:rsidRPr="00606D07">
        <w:rPr>
          <w:rStyle w:val="af4"/>
          <w:b w:val="0"/>
          <w:bCs/>
        </w:rPr>
        <w:t>о</w:t>
      </w:r>
      <w:r w:rsidRPr="00606D07">
        <w:rPr>
          <w:rStyle w:val="af4"/>
          <w:b w:val="0"/>
          <w:bCs/>
        </w:rPr>
        <w:t>доснабжения</w:t>
      </w:r>
      <w:bookmarkEnd w:id="101"/>
      <w:bookmarkEnd w:id="102"/>
      <w:bookmarkEnd w:id="103"/>
      <w:bookmarkEnd w:id="104"/>
      <w:bookmarkEnd w:id="105"/>
      <w:r w:rsidRPr="00606D07">
        <w:rPr>
          <w:rStyle w:val="af4"/>
          <w:b w:val="0"/>
          <w:bCs/>
        </w:rPr>
        <w:t xml:space="preserve"> </w:t>
      </w:r>
    </w:p>
    <w:p w:rsidR="00B00AEC" w:rsidRDefault="00B00AEC" w:rsidP="00B00AEC">
      <w:pPr>
        <w:pStyle w:val="afffff2"/>
      </w:pPr>
      <w:r w:rsidRPr="00E3126E">
        <w:rPr>
          <w:bCs/>
          <w:i/>
        </w:rPr>
        <w:t>Назначение</w:t>
      </w:r>
      <w:r w:rsidRPr="00E3126E">
        <w:rPr>
          <w:i/>
        </w:rPr>
        <w:t xml:space="preserve"> зоны</w:t>
      </w:r>
      <w:r>
        <w:rPr>
          <w:i/>
        </w:rPr>
        <w:t xml:space="preserve"> – </w:t>
      </w:r>
      <w:r>
        <w:t xml:space="preserve">санитарная охрана от  загрязнения источников водоснабжения и водопроводных сооружений, а также территорий, на </w:t>
      </w:r>
      <w:r>
        <w:lastRenderedPageBreak/>
        <w:t>кот</w:t>
      </w:r>
      <w:r>
        <w:t>о</w:t>
      </w:r>
      <w:r>
        <w:t>рых они расположены, сохранения постоянства природного состава воды в водозаборе путем устранения и предупреждения возможности ее загрязн</w:t>
      </w:r>
      <w:r>
        <w:t>е</w:t>
      </w:r>
      <w:r>
        <w:t>ния.</w:t>
      </w:r>
    </w:p>
    <w:p w:rsidR="00B00AEC" w:rsidRPr="008B6642" w:rsidRDefault="00B00AEC" w:rsidP="00B00AEC">
      <w:pPr>
        <w:pStyle w:val="afffff2"/>
      </w:pPr>
      <w:r w:rsidRPr="00E3126E">
        <w:rPr>
          <w:i/>
        </w:rPr>
        <w:t>Нормативные правовые акты и документы</w:t>
      </w:r>
      <w:r w:rsidRPr="008B6642">
        <w:t>, регламентирующие режим хозяйственной деятельности в пределах зоны:</w:t>
      </w:r>
    </w:p>
    <w:p w:rsidR="00B00AEC" w:rsidRPr="008023A5" w:rsidRDefault="00B00AEC" w:rsidP="00B00AEC">
      <w:pPr>
        <w:pStyle w:val="a1"/>
      </w:pPr>
      <w:r w:rsidRPr="008023A5">
        <w:t>Постановление главного государственного врача РФ от 14 марта 2002 г. № 10;</w:t>
      </w:r>
    </w:p>
    <w:p w:rsidR="00B00AEC" w:rsidRPr="008023A5" w:rsidRDefault="00B00AEC" w:rsidP="00B00AEC">
      <w:pPr>
        <w:pStyle w:val="a1"/>
      </w:pPr>
      <w:r w:rsidRPr="008023A5">
        <w:t>Закон Российской Федерации «О санитарно-эпидемиологическом благополучии насел</w:t>
      </w:r>
      <w:r w:rsidRPr="008023A5">
        <w:t>е</w:t>
      </w:r>
      <w:r w:rsidRPr="008023A5">
        <w:t>ния» (от 30 марта 1999 г. № 52-ФЗ);</w:t>
      </w:r>
    </w:p>
    <w:p w:rsidR="00B00AEC" w:rsidRPr="008023A5" w:rsidRDefault="00B00AEC" w:rsidP="00B00AEC">
      <w:pPr>
        <w:pStyle w:val="a1"/>
      </w:pPr>
      <w:r w:rsidRPr="008023A5">
        <w:t>Положение о государственном санитарно-эпидемиологическом норм</w:t>
      </w:r>
      <w:r w:rsidRPr="008023A5">
        <w:t>и</w:t>
      </w:r>
      <w:r w:rsidRPr="008023A5">
        <w:t>ровании (Постановление Правительства РФ от 24 июля  2000 г. № 554);</w:t>
      </w:r>
    </w:p>
    <w:p w:rsidR="00B00AEC" w:rsidRDefault="00B00AEC" w:rsidP="00B00AEC">
      <w:pPr>
        <w:pStyle w:val="a1"/>
      </w:pPr>
      <w:r w:rsidRPr="008023A5">
        <w:t>СанПиН 2.1.4.1110-02 «Зоны санитарной охраны источников  водоснабжения и вод</w:t>
      </w:r>
      <w:r w:rsidRPr="008023A5">
        <w:t>о</w:t>
      </w:r>
      <w:r w:rsidRPr="008023A5">
        <w:t>проводов питьевого назначения».</w:t>
      </w:r>
    </w:p>
    <w:p w:rsidR="00B00AEC" w:rsidRPr="007168A2" w:rsidRDefault="00B00AEC" w:rsidP="00B00AEC">
      <w:pPr>
        <w:pStyle w:val="4"/>
        <w:rPr>
          <w:rStyle w:val="af4"/>
          <w:b w:val="0"/>
        </w:rPr>
      </w:pPr>
      <w:bookmarkStart w:id="106" w:name="_Toc358299615"/>
      <w:bookmarkStart w:id="107" w:name="_Toc466463318"/>
      <w:r w:rsidRPr="007168A2">
        <w:rPr>
          <w:rStyle w:val="af4"/>
          <w:b w:val="0"/>
        </w:rPr>
        <w:t>Мероприятия по первому поясу</w:t>
      </w:r>
      <w:bookmarkEnd w:id="106"/>
      <w:bookmarkEnd w:id="107"/>
    </w:p>
    <w:p w:rsidR="00B00AEC" w:rsidRPr="007168A2" w:rsidRDefault="00B00AEC" w:rsidP="00B00AEC">
      <w:pPr>
        <w:pStyle w:val="a1"/>
      </w:pPr>
      <w:r w:rsidRPr="007168A2">
        <w:t>Территория первого пояса ЗСО должна быть спланирована для отв</w:t>
      </w:r>
      <w:r w:rsidRPr="007168A2">
        <w:t>о</w:t>
      </w:r>
      <w:r w:rsidRPr="007168A2">
        <w:t>да поверхностного стока за ее пределы, озеленена, ограждена и обеспечена охраной. Дорожки к сооружениям должны иметь твердое покрытие Не допуск</w:t>
      </w:r>
      <w:r w:rsidRPr="007168A2">
        <w:t>а</w:t>
      </w:r>
      <w:r w:rsidRPr="007168A2">
        <w:t>ется: посадка высокоствольных деревьев, все виды строительства, не име</w:t>
      </w:r>
      <w:r w:rsidRPr="007168A2">
        <w:t>ю</w:t>
      </w:r>
      <w:r w:rsidRPr="007168A2">
        <w:t>щие непосредственного отношения к эксплуатации, реконструкции и расш</w:t>
      </w:r>
      <w:r w:rsidRPr="007168A2">
        <w:t>и</w:t>
      </w:r>
      <w:r w:rsidRPr="007168A2">
        <w:t>рению водопроводных сооружений, в т.ч. прокладка трубопроводов различн</w:t>
      </w:r>
      <w:r w:rsidRPr="007168A2">
        <w:t>о</w:t>
      </w:r>
      <w:r w:rsidRPr="007168A2">
        <w:t>го назначения, размещение жилых и хозяйственно-бытовых зданий, прожив</w:t>
      </w:r>
      <w:r w:rsidRPr="007168A2">
        <w:t>а</w:t>
      </w:r>
      <w:r w:rsidRPr="007168A2">
        <w:t>ние людей, применение ядохимикатов и удобрений.</w:t>
      </w:r>
    </w:p>
    <w:p w:rsidR="00B00AEC" w:rsidRPr="007168A2" w:rsidRDefault="00B00AEC" w:rsidP="00B00AEC">
      <w:pPr>
        <w:pStyle w:val="a1"/>
      </w:pPr>
      <w:r w:rsidRPr="007168A2">
        <w:t>Здания должны быть оборудованы канализацией с отведением сточных вод в ближайшую систему бытовой или производственной канализ</w:t>
      </w:r>
      <w:r w:rsidRPr="007168A2">
        <w:t>а</w:t>
      </w:r>
      <w:r w:rsidRPr="007168A2">
        <w:t>ции или на местные станции очистных сооружений, расположенные за пред</w:t>
      </w:r>
      <w:r w:rsidRPr="007168A2">
        <w:t>е</w:t>
      </w:r>
      <w:r w:rsidRPr="007168A2">
        <w:t>лами первого пояса ЗСО с учетом санитарного режима на территории втор</w:t>
      </w:r>
      <w:r w:rsidRPr="007168A2">
        <w:t>о</w:t>
      </w:r>
      <w:r w:rsidRPr="007168A2">
        <w:t>го пояса.</w:t>
      </w:r>
    </w:p>
    <w:p w:rsidR="00B00AEC" w:rsidRPr="007168A2" w:rsidRDefault="00B00AEC" w:rsidP="00B00AEC">
      <w:pPr>
        <w:pStyle w:val="a1"/>
      </w:pPr>
      <w:r w:rsidRPr="007168A2"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</w:t>
      </w:r>
      <w:r w:rsidRPr="007168A2">
        <w:t>а</w:t>
      </w:r>
      <w:r w:rsidRPr="007168A2">
        <w:t>грязнение территории первого пояса ЗСО при их вывозе.</w:t>
      </w:r>
    </w:p>
    <w:p w:rsidR="00B00AEC" w:rsidRPr="007168A2" w:rsidRDefault="00B00AEC" w:rsidP="00B00AEC">
      <w:pPr>
        <w:pStyle w:val="a1"/>
      </w:pPr>
      <w:r w:rsidRPr="007168A2"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</w:t>
      </w:r>
      <w:r w:rsidRPr="007168A2">
        <w:t>а</w:t>
      </w:r>
      <w:r w:rsidRPr="007168A2">
        <w:t>ливки насосов.</w:t>
      </w:r>
    </w:p>
    <w:p w:rsidR="00B00AEC" w:rsidRPr="007168A2" w:rsidRDefault="00B00AEC" w:rsidP="00B00AEC">
      <w:pPr>
        <w:pStyle w:val="a1"/>
      </w:pPr>
      <w:r w:rsidRPr="007168A2">
        <w:t>Все водозаборы должны быть оборудованы аппаратурой для систем</w:t>
      </w:r>
      <w:r w:rsidRPr="007168A2">
        <w:t>а</w:t>
      </w:r>
      <w:r w:rsidRPr="007168A2">
        <w:t>тического контроля соответствия фактического дебита при эксплуатации в</w:t>
      </w:r>
      <w:r w:rsidRPr="007168A2">
        <w:t>о</w:t>
      </w:r>
      <w:r w:rsidRPr="007168A2">
        <w:t>допровода проектной производительности, предусмотренной при его проект</w:t>
      </w:r>
      <w:r w:rsidRPr="007168A2">
        <w:t>и</w:t>
      </w:r>
      <w:r w:rsidRPr="007168A2">
        <w:t>ровании и обосновании границ ЗСО.</w:t>
      </w:r>
    </w:p>
    <w:p w:rsidR="00B00AEC" w:rsidRPr="008023A5" w:rsidRDefault="00B00AEC" w:rsidP="00B00AEC">
      <w:pPr>
        <w:pStyle w:val="a1"/>
        <w:numPr>
          <w:ilvl w:val="0"/>
          <w:numId w:val="0"/>
        </w:numPr>
        <w:ind w:left="567"/>
      </w:pPr>
    </w:p>
    <w:p w:rsidR="00B00AEC" w:rsidRPr="00606D07" w:rsidRDefault="00B00AEC" w:rsidP="00B00AEC">
      <w:pPr>
        <w:pStyle w:val="4"/>
        <w:rPr>
          <w:rStyle w:val="af4"/>
          <w:b w:val="0"/>
          <w:bCs/>
        </w:rPr>
      </w:pPr>
      <w:bookmarkStart w:id="108" w:name="_Toc286147819"/>
      <w:bookmarkStart w:id="109" w:name="_Toc286147963"/>
      <w:bookmarkStart w:id="110" w:name="_Toc288571426"/>
      <w:bookmarkStart w:id="111" w:name="_Toc289157132"/>
      <w:bookmarkStart w:id="112" w:name="_Toc466463319"/>
      <w:r w:rsidRPr="00606D07">
        <w:rPr>
          <w:rStyle w:val="af4"/>
          <w:b w:val="0"/>
          <w:bCs/>
        </w:rPr>
        <w:t>Мероприятия по второму и третьему поясам</w:t>
      </w:r>
      <w:bookmarkEnd w:id="108"/>
      <w:bookmarkEnd w:id="109"/>
      <w:bookmarkEnd w:id="110"/>
      <w:bookmarkEnd w:id="111"/>
      <w:bookmarkEnd w:id="112"/>
    </w:p>
    <w:p w:rsidR="00B00AEC" w:rsidRPr="00C306D8" w:rsidRDefault="00B00AEC" w:rsidP="00B00AEC">
      <w:pPr>
        <w:pStyle w:val="afffff2"/>
      </w:pPr>
      <w:r>
        <w:t xml:space="preserve">1.  </w:t>
      </w:r>
      <w:r w:rsidRPr="00C306D8">
        <w:t>Выявление, тампонирование или восстановление всех старых, бе</w:t>
      </w:r>
      <w:r w:rsidRPr="00C306D8">
        <w:t>з</w:t>
      </w:r>
      <w:r w:rsidRPr="00C306D8">
        <w:t>действующих,</w:t>
      </w:r>
      <w:r>
        <w:t xml:space="preserve"> </w:t>
      </w:r>
      <w:r w:rsidRPr="00C306D8">
        <w:t>дефектных или неправильно эксплуатируемых скваж</w:t>
      </w:r>
      <w:r>
        <w:t xml:space="preserve">ин, </w:t>
      </w:r>
      <w:r w:rsidRPr="00C306D8">
        <w:lastRenderedPageBreak/>
        <w:t>представляющих опасность в</w:t>
      </w:r>
      <w:r>
        <w:t xml:space="preserve"> </w:t>
      </w:r>
      <w:r w:rsidRPr="00C306D8">
        <w:t>части возможности загрязнения водоносных гор</w:t>
      </w:r>
      <w:r w:rsidRPr="00C306D8">
        <w:t>и</w:t>
      </w:r>
      <w:r w:rsidRPr="00C306D8">
        <w:t>зонтов.</w:t>
      </w:r>
    </w:p>
    <w:p w:rsidR="00B00AEC" w:rsidRPr="00C306D8" w:rsidRDefault="00B00AEC" w:rsidP="00B00AEC">
      <w:pPr>
        <w:pStyle w:val="afffff2"/>
      </w:pPr>
      <w:r>
        <w:t>2. Бурение новых скважин и но</w:t>
      </w:r>
      <w:r w:rsidRPr="00C306D8">
        <w:t>вое строительство, связанное с наруш</w:t>
      </w:r>
      <w:r w:rsidRPr="00C306D8">
        <w:t>е</w:t>
      </w:r>
      <w:r w:rsidRPr="00C306D8">
        <w:t>нием</w:t>
      </w:r>
    </w:p>
    <w:p w:rsidR="00B00AEC" w:rsidRPr="00C306D8" w:rsidRDefault="00B00AEC" w:rsidP="00B00AEC">
      <w:pPr>
        <w:pStyle w:val="afffff2"/>
      </w:pPr>
      <w:r>
        <w:t>почв</w:t>
      </w:r>
      <w:r w:rsidRPr="00C306D8">
        <w:t>енного покрова, производится при обязательном согласовании с центром</w:t>
      </w:r>
      <w:r>
        <w:t xml:space="preserve"> </w:t>
      </w:r>
      <w:r w:rsidRPr="00C306D8">
        <w:t>государственного санитарно-эпидемиологического надзора.</w:t>
      </w:r>
    </w:p>
    <w:p w:rsidR="00B00AEC" w:rsidRPr="00C306D8" w:rsidRDefault="00B00AEC" w:rsidP="00B00AEC">
      <w:pPr>
        <w:pStyle w:val="afffff2"/>
      </w:pPr>
      <w:r>
        <w:t xml:space="preserve">З. </w:t>
      </w:r>
      <w:r w:rsidRPr="00C306D8">
        <w:t>Запрещение закачки отработанных вод в подземные горизонты, подзе</w:t>
      </w:r>
      <w:r w:rsidRPr="00C306D8">
        <w:t>м</w:t>
      </w:r>
      <w:r w:rsidRPr="00C306D8">
        <w:t>ного</w:t>
      </w:r>
      <w:r>
        <w:t xml:space="preserve"> </w:t>
      </w:r>
      <w:r w:rsidRPr="00C306D8">
        <w:t>складирования твердых отходов и разработки недр земли.</w:t>
      </w:r>
    </w:p>
    <w:p w:rsidR="00B00AEC" w:rsidRPr="00C306D8" w:rsidRDefault="00B00AEC" w:rsidP="00B00AEC">
      <w:pPr>
        <w:pStyle w:val="afffff2"/>
      </w:pPr>
      <w:r>
        <w:t xml:space="preserve">4. </w:t>
      </w:r>
      <w:r w:rsidRPr="00C306D8">
        <w:t>Запрещение размещения складов горюче-смазочных материалов, ядохимикатов и</w:t>
      </w:r>
      <w:r>
        <w:t xml:space="preserve"> </w:t>
      </w:r>
      <w:r w:rsidRPr="00C306D8">
        <w:t>минеральных удобрений, накопителей промстоков, шлам</w:t>
      </w:r>
      <w:r w:rsidRPr="00C306D8">
        <w:t>о</w:t>
      </w:r>
      <w:r w:rsidRPr="00C306D8">
        <w:t>хранилищ и других объектов,</w:t>
      </w:r>
      <w:r>
        <w:t xml:space="preserve"> </w:t>
      </w:r>
      <w:r w:rsidRPr="00C306D8">
        <w:t>обусловливающих опасность химического загрязнения подзе</w:t>
      </w:r>
      <w:r w:rsidRPr="00C306D8">
        <w:t>м</w:t>
      </w:r>
      <w:r w:rsidRPr="00C306D8">
        <w:t>ных вод.</w:t>
      </w:r>
    </w:p>
    <w:p w:rsidR="00B00AEC" w:rsidRPr="00C306D8" w:rsidRDefault="00B00AEC" w:rsidP="00B00AEC">
      <w:pPr>
        <w:pStyle w:val="afffff2"/>
      </w:pPr>
      <w:r w:rsidRPr="00C306D8">
        <w:t>Размещение таких объектов допускается в пределах третьего пояса ЗСО только при</w:t>
      </w:r>
      <w:r>
        <w:t xml:space="preserve"> </w:t>
      </w:r>
      <w:r w:rsidRPr="00C306D8">
        <w:t>использовании защищенных подземных вод, при условии выполнения специальных</w:t>
      </w:r>
      <w:r>
        <w:t xml:space="preserve"> </w:t>
      </w:r>
      <w:r w:rsidRPr="00C306D8">
        <w:t>мероприятий по защите водоносного горизонта от загрязнения при наличии сан</w:t>
      </w:r>
      <w:r w:rsidRPr="00C306D8">
        <w:t>и</w:t>
      </w:r>
      <w:r w:rsidRPr="00C306D8">
        <w:t>тарно-эпидемиологического заключения центра государственного санитарно-</w:t>
      </w:r>
      <w:r>
        <w:t>эпидемиологического надзора, выд</w:t>
      </w:r>
      <w:r w:rsidRPr="00C306D8">
        <w:t>анного с учетом заключения органов геолог</w:t>
      </w:r>
      <w:r w:rsidRPr="00C306D8">
        <w:t>и</w:t>
      </w:r>
      <w:r w:rsidRPr="00C306D8">
        <w:t>ческого</w:t>
      </w:r>
      <w:r>
        <w:t xml:space="preserve"> </w:t>
      </w:r>
      <w:r w:rsidRPr="00C306D8">
        <w:t>контроля.</w:t>
      </w:r>
    </w:p>
    <w:p w:rsidR="00B00AEC" w:rsidRPr="00C306D8" w:rsidRDefault="00B00AEC" w:rsidP="00B00AEC">
      <w:pPr>
        <w:pStyle w:val="afffff2"/>
      </w:pPr>
      <w:r>
        <w:t xml:space="preserve">5. </w:t>
      </w:r>
      <w:r w:rsidRPr="00C306D8">
        <w:t>Своевременное выполнение необходимых мероприятий по санита</w:t>
      </w:r>
      <w:r w:rsidRPr="00C306D8">
        <w:t>р</w:t>
      </w:r>
      <w:r w:rsidRPr="00C306D8">
        <w:t>ной охране</w:t>
      </w:r>
      <w:r>
        <w:t xml:space="preserve"> </w:t>
      </w:r>
      <w:r w:rsidRPr="00C306D8">
        <w:t>поверхностных вод, имеющих непосредственную гидрологич</w:t>
      </w:r>
      <w:r w:rsidRPr="00C306D8">
        <w:t>е</w:t>
      </w:r>
      <w:r w:rsidRPr="00C306D8">
        <w:t>скую связь с используемым</w:t>
      </w:r>
      <w:r>
        <w:t xml:space="preserve"> водоносным</w:t>
      </w:r>
      <w:r w:rsidRPr="00C306D8">
        <w:t xml:space="preserve"> горизонтом, в соответствии с гигиеническими требованиями к охр</w:t>
      </w:r>
      <w:r w:rsidRPr="00C306D8">
        <w:t>а</w:t>
      </w:r>
      <w:r w:rsidRPr="00C306D8">
        <w:t>не</w:t>
      </w:r>
      <w:r>
        <w:t xml:space="preserve"> </w:t>
      </w:r>
      <w:r w:rsidRPr="00C306D8">
        <w:t>поверхностных вод.</w:t>
      </w:r>
    </w:p>
    <w:p w:rsidR="00B00AEC" w:rsidRPr="00606D07" w:rsidRDefault="00B00AEC" w:rsidP="00B00AEC">
      <w:pPr>
        <w:pStyle w:val="4"/>
        <w:rPr>
          <w:rStyle w:val="af4"/>
          <w:b w:val="0"/>
          <w:bCs/>
        </w:rPr>
      </w:pPr>
      <w:bookmarkStart w:id="113" w:name="_Toc286147820"/>
      <w:bookmarkStart w:id="114" w:name="_Toc286147964"/>
      <w:bookmarkStart w:id="115" w:name="_Toc288571427"/>
      <w:bookmarkStart w:id="116" w:name="_Toc289157133"/>
      <w:bookmarkStart w:id="117" w:name="_Toc466463320"/>
      <w:r w:rsidRPr="00606D07">
        <w:rPr>
          <w:rStyle w:val="af4"/>
          <w:b w:val="0"/>
          <w:bCs/>
        </w:rPr>
        <w:t>Мероприятия по второму поясу</w:t>
      </w:r>
      <w:bookmarkEnd w:id="113"/>
      <w:bookmarkEnd w:id="114"/>
      <w:bookmarkEnd w:id="115"/>
      <w:bookmarkEnd w:id="116"/>
      <w:bookmarkEnd w:id="117"/>
    </w:p>
    <w:p w:rsidR="00B00AEC" w:rsidRPr="00C306D8" w:rsidRDefault="00B00AEC" w:rsidP="00B00AEC">
      <w:pPr>
        <w:pStyle w:val="afffff2"/>
      </w:pPr>
      <w:r w:rsidRPr="00C306D8">
        <w:t>Кроме мероприятий, указанных выше, в пределах второго пояса ЗСО подземных</w:t>
      </w:r>
      <w:r>
        <w:t xml:space="preserve"> источников водоснабжени</w:t>
      </w:r>
      <w:r w:rsidRPr="00C306D8">
        <w:t>я подлежат выполнению следующие дополн</w:t>
      </w:r>
      <w:r w:rsidRPr="00C306D8">
        <w:t>и</w:t>
      </w:r>
      <w:r w:rsidRPr="00C306D8">
        <w:t>тельные</w:t>
      </w:r>
      <w:r>
        <w:t xml:space="preserve"> </w:t>
      </w:r>
      <w:r w:rsidRPr="00C306D8">
        <w:t>мероприятия.</w:t>
      </w:r>
    </w:p>
    <w:p w:rsidR="00B00AEC" w:rsidRPr="00C306D8" w:rsidRDefault="00B00AEC" w:rsidP="00B00AEC">
      <w:pPr>
        <w:pStyle w:val="afffff2"/>
      </w:pPr>
      <w:r>
        <w:t xml:space="preserve">1. </w:t>
      </w:r>
      <w:r w:rsidRPr="00C306D8">
        <w:t>Не допускается:</w:t>
      </w:r>
    </w:p>
    <w:p w:rsidR="00B00AEC" w:rsidRPr="00C306D8" w:rsidRDefault="00B00AEC" w:rsidP="00B00AEC">
      <w:pPr>
        <w:pStyle w:val="a1"/>
      </w:pPr>
      <w:r w:rsidRPr="00C306D8">
        <w:t>размещение кладбищ, скотомогильников, полей ассенизации, полей фильтрации,</w:t>
      </w:r>
    </w:p>
    <w:p w:rsidR="00B00AEC" w:rsidRPr="00C306D8" w:rsidRDefault="00B00AEC" w:rsidP="00B00AEC">
      <w:pPr>
        <w:pStyle w:val="a1"/>
      </w:pPr>
      <w:r w:rsidRPr="00C306D8">
        <w:t>навозохранилищ, силосных траншей, животноводческих и птицево</w:t>
      </w:r>
      <w:r w:rsidRPr="00C306D8">
        <w:t>д</w:t>
      </w:r>
      <w:r w:rsidRPr="00C306D8">
        <w:t>ческих предприятий и</w:t>
      </w:r>
      <w:r>
        <w:t xml:space="preserve"> </w:t>
      </w:r>
      <w:r w:rsidRPr="00C306D8">
        <w:t>других объектов, обусловливающих опасность микробного загрязнения подзе</w:t>
      </w:r>
      <w:r w:rsidRPr="00C306D8">
        <w:t>м</w:t>
      </w:r>
      <w:r w:rsidRPr="00C306D8">
        <w:t>ных вод;</w:t>
      </w:r>
    </w:p>
    <w:p w:rsidR="00B00AEC" w:rsidRPr="00C306D8" w:rsidRDefault="00B00AEC" w:rsidP="00B00AEC">
      <w:pPr>
        <w:pStyle w:val="a1"/>
      </w:pPr>
      <w:r w:rsidRPr="00C306D8">
        <w:t>применение удобрений и ядохимикатов;</w:t>
      </w:r>
    </w:p>
    <w:p w:rsidR="00B00AEC" w:rsidRPr="00C306D8" w:rsidRDefault="00B00AEC" w:rsidP="00B00AEC">
      <w:pPr>
        <w:pStyle w:val="a1"/>
      </w:pPr>
      <w:r w:rsidRPr="00C306D8">
        <w:t>рубка леса главного пользования и реконструкции.</w:t>
      </w:r>
    </w:p>
    <w:p w:rsidR="00B00AEC" w:rsidRPr="00C306D8" w:rsidRDefault="00B00AEC" w:rsidP="00B00AEC">
      <w:pPr>
        <w:pStyle w:val="afffff2"/>
      </w:pPr>
      <w:r>
        <w:t xml:space="preserve">2.  </w:t>
      </w:r>
      <w:r w:rsidRPr="00C306D8">
        <w:t>Выполнение мероприятий по санитарному благоустройству террит</w:t>
      </w:r>
      <w:r w:rsidRPr="00C306D8">
        <w:t>о</w:t>
      </w:r>
      <w:r w:rsidRPr="00C306D8">
        <w:t>рии</w:t>
      </w:r>
      <w:r>
        <w:t xml:space="preserve"> </w:t>
      </w:r>
      <w:r w:rsidRPr="00C306D8">
        <w:t>населенных пунктов и других объектов (оборудование канализацией, устройство</w:t>
      </w:r>
      <w:r>
        <w:t xml:space="preserve"> </w:t>
      </w:r>
      <w:r w:rsidRPr="00C306D8">
        <w:t>водонепроницаемых выгребов, организация отвода поверхностного ст</w:t>
      </w:r>
      <w:r w:rsidRPr="00C306D8">
        <w:t>о</w:t>
      </w:r>
      <w:r w:rsidRPr="00C306D8">
        <w:t>ка и др.).</w:t>
      </w:r>
    </w:p>
    <w:p w:rsidR="00B00AEC" w:rsidRPr="00F42B74" w:rsidRDefault="00B00AEC" w:rsidP="00B00AEC">
      <w:pPr>
        <w:pStyle w:val="4"/>
        <w:rPr>
          <w:rStyle w:val="af4"/>
        </w:rPr>
      </w:pPr>
      <w:bookmarkStart w:id="118" w:name="_Toc286147821"/>
      <w:bookmarkStart w:id="119" w:name="_Toc286147965"/>
      <w:bookmarkStart w:id="120" w:name="_Toc288571428"/>
      <w:bookmarkStart w:id="121" w:name="_Toc289157134"/>
      <w:bookmarkStart w:id="122" w:name="_Toc466463321"/>
      <w:r w:rsidRPr="00606D07">
        <w:t>Санитарно-защитная полоса водоводов</w:t>
      </w:r>
      <w:r w:rsidRPr="00F42B74">
        <w:rPr>
          <w:rStyle w:val="af4"/>
        </w:rPr>
        <w:t>.</w:t>
      </w:r>
      <w:bookmarkEnd w:id="118"/>
      <w:bookmarkEnd w:id="119"/>
      <w:bookmarkEnd w:id="120"/>
      <w:bookmarkEnd w:id="121"/>
      <w:bookmarkEnd w:id="122"/>
    </w:p>
    <w:p w:rsidR="00B00AEC" w:rsidRDefault="00B00AEC" w:rsidP="00B00AEC">
      <w:pPr>
        <w:pStyle w:val="afffff2"/>
      </w:pPr>
      <w:r w:rsidRPr="007C553B">
        <w:rPr>
          <w:i/>
        </w:rPr>
        <w:t xml:space="preserve">Назначение </w:t>
      </w:r>
      <w:r>
        <w:t>- санитарная охрана от загрязнения водоводов и водопр</w:t>
      </w:r>
      <w:r>
        <w:t>о</w:t>
      </w:r>
      <w:r>
        <w:t>водных сооружений, а также территорий, на которых они расположены.</w:t>
      </w:r>
    </w:p>
    <w:p w:rsidR="00B00AEC" w:rsidRDefault="00B00AEC" w:rsidP="00B00AEC">
      <w:pPr>
        <w:pStyle w:val="afffff2"/>
      </w:pPr>
      <w:r w:rsidRPr="007C553B">
        <w:rPr>
          <w:i/>
        </w:rPr>
        <w:t>Нормативные правовые акты и документы</w:t>
      </w:r>
      <w:r>
        <w:t>, регламентирующие режим хозяйственной деятельности в пределах зоны:</w:t>
      </w:r>
    </w:p>
    <w:p w:rsidR="00B00AEC" w:rsidRDefault="00B00AEC" w:rsidP="00B00AEC">
      <w:pPr>
        <w:pStyle w:val="a1"/>
      </w:pPr>
      <w:r>
        <w:lastRenderedPageBreak/>
        <w:t>Постановление главного государственного врача РФ от 14 марта 2002 г. № 10;</w:t>
      </w:r>
    </w:p>
    <w:p w:rsidR="00B00AEC" w:rsidRDefault="00B00AEC" w:rsidP="00B00AEC">
      <w:pPr>
        <w:pStyle w:val="a1"/>
      </w:pPr>
      <w:r>
        <w:t>Закон Российской Федерации «О санитарно-эпидемиологическом благополучии сел</w:t>
      </w:r>
      <w:r>
        <w:t>е</w:t>
      </w:r>
      <w:r>
        <w:t>ния» (от 30 марта 1999 г. № 52-ФЗ);</w:t>
      </w:r>
    </w:p>
    <w:p w:rsidR="00B00AEC" w:rsidRDefault="00B00AEC" w:rsidP="00B00AEC">
      <w:pPr>
        <w:pStyle w:val="a1"/>
      </w:pPr>
      <w:r>
        <w:t>Положение о государственном санитарно-эпидемиологическом норм</w:t>
      </w:r>
      <w:r>
        <w:t>и</w:t>
      </w:r>
      <w:r>
        <w:t>ровании (Постановление Правительства РФ от 24 июля  2000 г. № 554);</w:t>
      </w:r>
    </w:p>
    <w:p w:rsidR="00B00AEC" w:rsidRDefault="00B00AEC" w:rsidP="00B00AEC">
      <w:pPr>
        <w:pStyle w:val="a1"/>
      </w:pPr>
      <w:r>
        <w:t>СанПиН 2.1.4.1110-02. Зоны санитарной охраны источников водоснабжения и водопр</w:t>
      </w:r>
      <w:r>
        <w:t>о</w:t>
      </w:r>
      <w:r>
        <w:t>водов питьевого назначения.</w:t>
      </w:r>
    </w:p>
    <w:p w:rsidR="00B00AEC" w:rsidRPr="007C553B" w:rsidRDefault="00B00AEC" w:rsidP="00B00AEC">
      <w:pPr>
        <w:pStyle w:val="afffff2"/>
      </w:pPr>
      <w:r w:rsidRPr="007C553B">
        <w:t>Ограничения:</w:t>
      </w:r>
    </w:p>
    <w:p w:rsidR="00B00AEC" w:rsidRPr="005E7A00" w:rsidRDefault="00B00AEC" w:rsidP="00B00AEC">
      <w:pPr>
        <w:pStyle w:val="a1"/>
      </w:pPr>
      <w:r w:rsidRPr="005E7A00">
        <w:t>В пределах санитарно-защитной полосы водоводов должны отсутствовать источники з</w:t>
      </w:r>
      <w:r w:rsidRPr="005E7A00">
        <w:t>а</w:t>
      </w:r>
      <w:r w:rsidRPr="005E7A00">
        <w:t>грязнения почвы и грунтовых вод.</w:t>
      </w:r>
    </w:p>
    <w:p w:rsidR="00B00AEC" w:rsidRPr="00DD2BD4" w:rsidRDefault="00B00AEC" w:rsidP="00B00AEC">
      <w:pPr>
        <w:pStyle w:val="a1"/>
      </w:pPr>
      <w:r w:rsidRPr="005E7A00">
        <w:t>Не допускается прокладка водоводов по территории свалок, полей ассенизации, полей фильтрации, полей орошения, кладбищ, скотом</w:t>
      </w:r>
      <w:r w:rsidRPr="005E7A00">
        <w:t>о</w:t>
      </w:r>
      <w:r w:rsidRPr="005E7A00">
        <w:t>гильников, а также прокладка магистральных водоводов по территории промышленных и сельскох</w:t>
      </w:r>
      <w:r w:rsidRPr="005E7A00">
        <w:t>о</w:t>
      </w:r>
      <w:r w:rsidRPr="005E7A00">
        <w:t>зяйственных предприятий.</w:t>
      </w:r>
    </w:p>
    <w:p w:rsidR="00B00AEC" w:rsidRPr="005E7A00" w:rsidRDefault="00B00AEC" w:rsidP="00B00AEC">
      <w:pPr>
        <w:pStyle w:val="afffff2"/>
      </w:pPr>
      <w:r w:rsidRPr="005E7A00">
        <w:t>Ширину санитарно-защитной полосы следует принимать по обе стороны от крайних л</w:t>
      </w:r>
      <w:r w:rsidRPr="005E7A00">
        <w:t>и</w:t>
      </w:r>
      <w:r w:rsidRPr="005E7A00">
        <w:t>ний водопровода:</w:t>
      </w:r>
    </w:p>
    <w:p w:rsidR="00B00AEC" w:rsidRPr="005E7A00" w:rsidRDefault="00B00AEC" w:rsidP="00B00AEC">
      <w:pPr>
        <w:pStyle w:val="a1"/>
      </w:pPr>
      <w:r w:rsidRPr="005E7A00">
        <w:t>при наличии грунтовых вод - не менее 50 м вне зависимости от ди</w:t>
      </w:r>
      <w:r w:rsidRPr="005E7A00">
        <w:t>а</w:t>
      </w:r>
      <w:r w:rsidRPr="005E7A00">
        <w:t>метра водоводов.</w:t>
      </w:r>
    </w:p>
    <w:p w:rsidR="00B00AEC" w:rsidRPr="005E7A00" w:rsidRDefault="00B00AEC" w:rsidP="00B00AEC">
      <w:pPr>
        <w:pStyle w:val="afffff2"/>
      </w:pPr>
      <w:r w:rsidRPr="005E7A00">
        <w:t>В случае необходимости допускается сокращение ширины санитарно-защитной полосы для водоводов, проходящих по застроенной территории, по с</w:t>
      </w:r>
      <w:r w:rsidRPr="005E7A00">
        <w:t>о</w:t>
      </w:r>
      <w:r w:rsidRPr="005E7A00">
        <w:t>гласованию с центром государственного санитарно-эпидемиологического надз</w:t>
      </w:r>
      <w:r w:rsidRPr="005E7A00">
        <w:t>о</w:t>
      </w:r>
      <w:r w:rsidRPr="005E7A00">
        <w:t>ра.</w:t>
      </w:r>
    </w:p>
    <w:p w:rsidR="00B00AEC" w:rsidRPr="00606D07" w:rsidRDefault="00B00AEC" w:rsidP="00B00AEC">
      <w:pPr>
        <w:pStyle w:val="4"/>
        <w:rPr>
          <w:rStyle w:val="af4"/>
          <w:b w:val="0"/>
          <w:bCs/>
        </w:rPr>
      </w:pPr>
      <w:bookmarkStart w:id="123" w:name="_Toc241567191"/>
      <w:bookmarkStart w:id="124" w:name="_Toc286147822"/>
      <w:bookmarkStart w:id="125" w:name="_Toc286147966"/>
      <w:bookmarkStart w:id="126" w:name="_Toc288571429"/>
      <w:bookmarkStart w:id="127" w:name="_Toc289157135"/>
      <w:bookmarkStart w:id="128" w:name="_Toc466463322"/>
      <w:r w:rsidRPr="00606D07">
        <w:rPr>
          <w:rStyle w:val="af4"/>
          <w:b w:val="0"/>
          <w:bCs/>
        </w:rPr>
        <w:t>Санитарный разрыв ВЛ</w:t>
      </w:r>
      <w:bookmarkEnd w:id="123"/>
      <w:bookmarkEnd w:id="124"/>
      <w:bookmarkEnd w:id="125"/>
      <w:bookmarkEnd w:id="126"/>
      <w:bookmarkEnd w:id="127"/>
      <w:bookmarkEnd w:id="128"/>
    </w:p>
    <w:p w:rsidR="00B00AEC" w:rsidRPr="00AA678E" w:rsidRDefault="00B00AEC" w:rsidP="00B00AEC">
      <w:pPr>
        <w:pStyle w:val="afffff2"/>
      </w:pPr>
      <w:r w:rsidRPr="00061CA8">
        <w:rPr>
          <w:i/>
        </w:rPr>
        <w:t xml:space="preserve">Назначение </w:t>
      </w:r>
      <w:r w:rsidRPr="00AA678E">
        <w:t>- в целях защиты населения от воздействия электрического поля, создаваемого воздушными линиями электропередачи (ВЛ), для обесп</w:t>
      </w:r>
      <w:r w:rsidRPr="00AA678E">
        <w:t>е</w:t>
      </w:r>
      <w:r w:rsidRPr="00AA678E">
        <w:t>чения сохранности, создания нормальных условий эксплуатации электрических с</w:t>
      </w:r>
      <w:r w:rsidRPr="00AA678E">
        <w:t>е</w:t>
      </w:r>
      <w:r w:rsidRPr="00AA678E">
        <w:t>тей и предотвращения несчастных случаев. .</w:t>
      </w:r>
    </w:p>
    <w:p w:rsidR="00B00AEC" w:rsidRPr="00AA678E" w:rsidRDefault="00B00AEC" w:rsidP="00B00AEC">
      <w:pPr>
        <w:pStyle w:val="afffff2"/>
      </w:pPr>
      <w:r w:rsidRPr="00061CA8">
        <w:t>Нормативные правовые акты и документы, регламентирующие режим хозяйственной деятельности</w:t>
      </w:r>
      <w:r w:rsidRPr="00AA678E">
        <w:t>:</w:t>
      </w:r>
    </w:p>
    <w:p w:rsidR="00B00AEC" w:rsidRPr="00AA678E" w:rsidRDefault="00B00AEC" w:rsidP="00B00AEC">
      <w:pPr>
        <w:pStyle w:val="a1"/>
      </w:pPr>
      <w:r w:rsidRPr="00AA678E">
        <w:t>Федеральный закон от 30 марта 1999 года N 52-ФЗ "О санитарно-эпидемиологическом благополучии насел</w:t>
      </w:r>
      <w:r w:rsidRPr="00AA678E">
        <w:t>е</w:t>
      </w:r>
      <w:r w:rsidRPr="00AA678E">
        <w:t>ния";</w:t>
      </w:r>
    </w:p>
    <w:p w:rsidR="00B00AEC" w:rsidRPr="00AA678E" w:rsidRDefault="00B00AEC" w:rsidP="00B00AEC">
      <w:pPr>
        <w:pStyle w:val="a1"/>
      </w:pPr>
      <w:r w:rsidRPr="00AA678E">
        <w:t>Положение о государственном санитарно-эпидемиологическом норм</w:t>
      </w:r>
      <w:r w:rsidRPr="00AA678E">
        <w:t>и</w:t>
      </w:r>
      <w:r w:rsidRPr="00AA678E">
        <w:t>ровании, утвержденного постановлением Правительства Российской Федер</w:t>
      </w:r>
      <w:r w:rsidRPr="00AA678E">
        <w:t>а</w:t>
      </w:r>
      <w:r w:rsidRPr="00AA678E">
        <w:t>ции от 24 июля 2000 года N 554;</w:t>
      </w:r>
    </w:p>
    <w:p w:rsidR="00B00AEC" w:rsidRPr="00AA678E" w:rsidRDefault="00B00AEC" w:rsidP="00B00AEC">
      <w:pPr>
        <w:pStyle w:val="a1"/>
      </w:pPr>
      <w:r w:rsidRPr="00AA678E">
        <w:t>СанПиН 2.2.1/2.1.1.1200-03. Санитарно-защитные зоны и сан</w:t>
      </w:r>
      <w:r w:rsidRPr="00AA678E">
        <w:t>и</w:t>
      </w:r>
      <w:r w:rsidRPr="00AA678E">
        <w:t>тарная классификация предприятий, сооружений и иных объектов (новая реда</w:t>
      </w:r>
      <w:r w:rsidRPr="00AA678E">
        <w:t>к</w:t>
      </w:r>
      <w:r w:rsidRPr="00AA678E">
        <w:t>ция);</w:t>
      </w:r>
    </w:p>
    <w:p w:rsidR="00B00AEC" w:rsidRPr="00AA678E" w:rsidRDefault="00B00AEC" w:rsidP="00B00AEC">
      <w:pPr>
        <w:pStyle w:val="a1"/>
      </w:pPr>
      <w:r w:rsidRPr="00AA678E">
        <w:t>Правила устройства электроустановок, утвержденные Минэнерго Ро</w:t>
      </w:r>
      <w:r w:rsidRPr="00AA678E">
        <w:t>с</w:t>
      </w:r>
      <w:r w:rsidRPr="00AA678E">
        <w:t>сии от 20 мая 2003г. №187;</w:t>
      </w:r>
    </w:p>
    <w:p w:rsidR="00B00AEC" w:rsidRPr="00AA678E" w:rsidRDefault="00B00AEC" w:rsidP="00B00AEC">
      <w:pPr>
        <w:pStyle w:val="a1"/>
      </w:pPr>
      <w:r w:rsidRPr="00AA678E">
        <w:t>Инструкция к эксплуатации гаражей-стоянок автомобилей, принадл</w:t>
      </w:r>
      <w:r w:rsidRPr="00AA678E">
        <w:t>е</w:t>
      </w:r>
      <w:r w:rsidRPr="00AA678E">
        <w:t>жащих гражданам, в охранных зонах воздушных линий электропередач напряжен</w:t>
      </w:r>
      <w:r w:rsidRPr="00AA678E">
        <w:t>и</w:t>
      </w:r>
      <w:r w:rsidRPr="00AA678E">
        <w:t>ем свыше 1кВ (РД 3402.201-91).</w:t>
      </w:r>
    </w:p>
    <w:p w:rsidR="00B00AEC" w:rsidRPr="00606D07" w:rsidRDefault="00B00AEC" w:rsidP="00B00AEC">
      <w:pPr>
        <w:pStyle w:val="afffff2"/>
      </w:pPr>
      <w:r w:rsidRPr="00061CA8">
        <w:t xml:space="preserve">Ограничения: </w:t>
      </w:r>
    </w:p>
    <w:p w:rsidR="00B00AEC" w:rsidRPr="00AA678E" w:rsidRDefault="00B00AEC" w:rsidP="00B00AEC">
      <w:pPr>
        <w:pStyle w:val="afffff2"/>
      </w:pPr>
      <w:r w:rsidRPr="00AA678E">
        <w:t>Запрещается производить какие-либо действия, которые могут нар</w:t>
      </w:r>
      <w:r w:rsidRPr="00AA678E">
        <w:t>у</w:t>
      </w:r>
      <w:r w:rsidRPr="00AA678E">
        <w:t>шить</w:t>
      </w:r>
    </w:p>
    <w:p w:rsidR="00B00AEC" w:rsidRPr="00AA678E" w:rsidRDefault="00B00AEC" w:rsidP="00B00AEC">
      <w:pPr>
        <w:pStyle w:val="afffff2"/>
      </w:pPr>
      <w:r w:rsidRPr="00AA678E">
        <w:lastRenderedPageBreak/>
        <w:t>нормальную работу электрических сетей, привести к их повреждению или к несчастным случаям, и в частности:</w:t>
      </w:r>
    </w:p>
    <w:p w:rsidR="00B00AEC" w:rsidRPr="00AA678E" w:rsidRDefault="00B00AEC" w:rsidP="00B00AEC">
      <w:pPr>
        <w:pStyle w:val="afffff2"/>
      </w:pPr>
      <w:r w:rsidRPr="00AA678E">
        <w:t>а) размещать автозаправочные станции и иные хранилища горю</w:t>
      </w:r>
      <w:r>
        <w:t>че</w:t>
      </w:r>
      <w:r w:rsidRPr="00AA678E">
        <w:t>см</w:t>
      </w:r>
      <w:r w:rsidRPr="00AA678E">
        <w:t>а</w:t>
      </w:r>
      <w:r w:rsidRPr="00AA678E">
        <w:t>зочных</w:t>
      </w:r>
      <w:r>
        <w:t xml:space="preserve"> </w:t>
      </w:r>
      <w:r w:rsidRPr="00AA678E">
        <w:t>материалов в охранных зонах электрических сетей;</w:t>
      </w:r>
    </w:p>
    <w:p w:rsidR="00B00AEC" w:rsidRPr="00AA678E" w:rsidRDefault="00B00AEC" w:rsidP="00B00AEC">
      <w:pPr>
        <w:pStyle w:val="afffff2"/>
      </w:pPr>
      <w:r w:rsidRPr="00AA678E">
        <w:t>б) посторонним лицам находиться на территории и в помещениях электросетевых сооружений, открывать двери и люки электросетевых сооружений, пр</w:t>
      </w:r>
      <w:r w:rsidRPr="00AA678E">
        <w:t>о</w:t>
      </w:r>
      <w:r w:rsidRPr="00AA678E">
        <w:t>изводить переключения и подключения в электрических сетях;</w:t>
      </w:r>
    </w:p>
    <w:p w:rsidR="00B00AEC" w:rsidRPr="00AA678E" w:rsidRDefault="00B00AEC" w:rsidP="00B00AEC">
      <w:pPr>
        <w:pStyle w:val="afffff2"/>
      </w:pPr>
      <w:r w:rsidRPr="00AA678E">
        <w:t>в) загромождать подъезды и подходы к объектам электрических сетей;</w:t>
      </w:r>
    </w:p>
    <w:p w:rsidR="00B00AEC" w:rsidRPr="00AA678E" w:rsidRDefault="00B00AEC" w:rsidP="00B00AEC">
      <w:pPr>
        <w:pStyle w:val="afffff2"/>
      </w:pPr>
      <w:r w:rsidRPr="00AA678E">
        <w:t>г) набрасывать на провода, опоры и приближать к ним посторонние предм</w:t>
      </w:r>
      <w:r w:rsidRPr="00AA678E">
        <w:t>е</w:t>
      </w:r>
      <w:r w:rsidRPr="00AA678E">
        <w:t>ты, а также подниматься на опоры;</w:t>
      </w:r>
    </w:p>
    <w:p w:rsidR="00B00AEC" w:rsidRPr="00AA678E" w:rsidRDefault="00B00AEC" w:rsidP="00B00AEC">
      <w:pPr>
        <w:pStyle w:val="afffff2"/>
      </w:pPr>
      <w:r w:rsidRPr="00AA678E">
        <w:t>д) устраивать всякого рода свалки (в охранных зонах электрических сетей и вблизи них);</w:t>
      </w:r>
    </w:p>
    <w:p w:rsidR="00B00AEC" w:rsidRPr="00AA678E" w:rsidRDefault="00B00AEC" w:rsidP="00B00AEC">
      <w:pPr>
        <w:pStyle w:val="afffff2"/>
      </w:pPr>
      <w:r w:rsidRPr="00AA678E">
        <w:t>е) складировать корма, удобрения, солому, торф, дрова и другие мат</w:t>
      </w:r>
      <w:r w:rsidRPr="00AA678E">
        <w:t>е</w:t>
      </w:r>
      <w:r w:rsidRPr="00AA678E">
        <w:t>риалы, разводить огонь (в охранных зонах воздушных линий электроперед</w:t>
      </w:r>
      <w:r w:rsidRPr="00AA678E">
        <w:t>а</w:t>
      </w:r>
      <w:r w:rsidRPr="00AA678E">
        <w:t>чи);</w:t>
      </w:r>
    </w:p>
    <w:p w:rsidR="00B00AEC" w:rsidRPr="00044929" w:rsidRDefault="00B00AEC" w:rsidP="00B00AEC">
      <w:pPr>
        <w:pStyle w:val="afffff2"/>
      </w:pPr>
      <w:r w:rsidRPr="00AA678E">
        <w:t>ж) устраивать спортивные площадки, площадки для игр, стадионы,</w:t>
      </w:r>
      <w:r w:rsidRPr="00044929">
        <w:t xml:space="preserve"> рынки,</w:t>
      </w:r>
      <w:r>
        <w:t xml:space="preserve"> остановочны</w:t>
      </w:r>
      <w:r w:rsidRPr="00044929">
        <w:t>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</w:t>
      </w:r>
      <w:r w:rsidRPr="00044929">
        <w:t>ы</w:t>
      </w:r>
      <w:r w:rsidRPr="00044929">
        <w:t>полнением разрешенных в установленном порядке работ (в охранных зонах</w:t>
      </w:r>
      <w:r>
        <w:t xml:space="preserve"> </w:t>
      </w:r>
      <w:r w:rsidRPr="00044929">
        <w:t>воздушных линий электропередачи);</w:t>
      </w:r>
    </w:p>
    <w:p w:rsidR="00B00AEC" w:rsidRPr="00AA678E" w:rsidRDefault="00B00AEC" w:rsidP="00B00AEC">
      <w:pPr>
        <w:pStyle w:val="afffff2"/>
      </w:pPr>
      <w:r w:rsidRPr="00AA678E">
        <w:t>з) запускать воздушные змеи, спортивные модели летательных аппар</w:t>
      </w:r>
      <w:r w:rsidRPr="00AA678E">
        <w:t>а</w:t>
      </w:r>
      <w:r w:rsidRPr="00AA678E">
        <w:t>тов, в том числе неуправляемые (в охранных зонах воздушных линий электропер</w:t>
      </w:r>
      <w:r w:rsidRPr="00AA678E">
        <w:t>е</w:t>
      </w:r>
      <w:r w:rsidRPr="00AA678E">
        <w:t>дачи и вблизи них);</w:t>
      </w:r>
    </w:p>
    <w:p w:rsidR="00B00AEC" w:rsidRPr="00AA678E" w:rsidRDefault="00B00AEC" w:rsidP="00B00AEC">
      <w:pPr>
        <w:pStyle w:val="afffff2"/>
      </w:pPr>
      <w:r w:rsidRPr="00AA678E">
        <w:t>и)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</w:t>
      </w:r>
      <w:r w:rsidRPr="00AA678E">
        <w:t>к</w:t>
      </w:r>
      <w:r w:rsidRPr="00AA678E">
        <w:t>тропередачи и вблизи них);</w:t>
      </w:r>
    </w:p>
    <w:p w:rsidR="00B00AEC" w:rsidRPr="00AA678E" w:rsidRDefault="00B00AEC" w:rsidP="00B00AEC">
      <w:pPr>
        <w:pStyle w:val="afffff2"/>
      </w:pPr>
      <w:r w:rsidRPr="00AA678E">
        <w:t>Граница санитарных разрывов устанавливается по обе стороны от оси ВЛ в зависимости от ее напряжения.</w:t>
      </w:r>
    </w:p>
    <w:p w:rsidR="00B00AEC" w:rsidRPr="00A62780" w:rsidRDefault="00B00AEC" w:rsidP="00B00AEC">
      <w:pPr>
        <w:pStyle w:val="afffff2"/>
      </w:pPr>
      <w:r w:rsidRPr="00A62780">
        <w:t xml:space="preserve">Таблица </w:t>
      </w:r>
      <w:r>
        <w:t>3</w:t>
      </w:r>
    </w:p>
    <w:tbl>
      <w:tblPr>
        <w:tblW w:w="0" w:type="auto"/>
        <w:jc w:val="center"/>
        <w:tblInd w:w="-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5"/>
        <w:gridCol w:w="2943"/>
        <w:gridCol w:w="3547"/>
      </w:tblGrid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35" w:type="dxa"/>
            <w:vMerge w:val="restart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Напряжение ЛЭП,</w:t>
            </w:r>
          </w:p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кВ</w:t>
            </w:r>
          </w:p>
        </w:tc>
        <w:tc>
          <w:tcPr>
            <w:tcW w:w="6490" w:type="dxa"/>
            <w:gridSpan w:val="2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Ширина в каждую сторону, м</w:t>
            </w:r>
          </w:p>
        </w:tc>
      </w:tr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35" w:type="dxa"/>
            <w:vMerge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</w:p>
        </w:tc>
        <w:tc>
          <w:tcPr>
            <w:tcW w:w="2943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нормативная</w:t>
            </w:r>
          </w:p>
        </w:tc>
        <w:tc>
          <w:tcPr>
            <w:tcW w:w="3547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в стесненных услов</w:t>
            </w:r>
            <w:r w:rsidRPr="00C644FB">
              <w:rPr>
                <w:color w:val="auto"/>
              </w:rPr>
              <w:t>и</w:t>
            </w:r>
            <w:r w:rsidRPr="00C644FB">
              <w:rPr>
                <w:color w:val="auto"/>
              </w:rPr>
              <w:t>ях</w:t>
            </w:r>
          </w:p>
        </w:tc>
      </w:tr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35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220</w:t>
            </w:r>
          </w:p>
        </w:tc>
        <w:tc>
          <w:tcPr>
            <w:tcW w:w="2943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3547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35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110</w:t>
            </w:r>
          </w:p>
        </w:tc>
        <w:tc>
          <w:tcPr>
            <w:tcW w:w="2943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20</w:t>
            </w:r>
          </w:p>
        </w:tc>
        <w:tc>
          <w:tcPr>
            <w:tcW w:w="3547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12</w:t>
            </w:r>
          </w:p>
        </w:tc>
      </w:tr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35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  <w:tc>
          <w:tcPr>
            <w:tcW w:w="2943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3547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</w:p>
        </w:tc>
      </w:tr>
      <w:tr w:rsidR="00B00AEC" w:rsidRPr="00C644FB" w:rsidTr="001115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35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10</w:t>
            </w:r>
          </w:p>
        </w:tc>
        <w:tc>
          <w:tcPr>
            <w:tcW w:w="2943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  <w:r w:rsidRPr="00C644FB">
              <w:rPr>
                <w:color w:val="auto"/>
              </w:rPr>
              <w:t>10</w:t>
            </w:r>
          </w:p>
        </w:tc>
        <w:tc>
          <w:tcPr>
            <w:tcW w:w="3547" w:type="dxa"/>
          </w:tcPr>
          <w:p w:rsidR="00B00AEC" w:rsidRPr="00C644FB" w:rsidRDefault="00B00AEC" w:rsidP="00111594">
            <w:pPr>
              <w:pStyle w:val="affff6"/>
              <w:rPr>
                <w:color w:val="auto"/>
              </w:rPr>
            </w:pPr>
          </w:p>
        </w:tc>
      </w:tr>
    </w:tbl>
    <w:p w:rsidR="00B00AEC" w:rsidRPr="00397504" w:rsidRDefault="00B00AEC" w:rsidP="00B00AEC">
      <w:pPr>
        <w:pStyle w:val="afffff2"/>
      </w:pPr>
    </w:p>
    <w:p w:rsidR="00B00AEC" w:rsidRPr="00AA678E" w:rsidRDefault="00B00AEC" w:rsidP="00B00AEC">
      <w:pPr>
        <w:pStyle w:val="afffff2"/>
      </w:pPr>
      <w:bookmarkStart w:id="129" w:name="_Toc241567192"/>
      <w:r w:rsidRPr="00AA678E">
        <w:t>Ограничения использования земельных участков и объектов капитального строительства на которые действия регламента не распростран</w:t>
      </w:r>
      <w:r w:rsidRPr="00AA678E">
        <w:t>я</w:t>
      </w:r>
      <w:r w:rsidRPr="00AA678E">
        <w:t>ются.</w:t>
      </w:r>
      <w:bookmarkEnd w:id="129"/>
      <w:r w:rsidRPr="00AA678E">
        <w:t xml:space="preserve"> </w:t>
      </w:r>
    </w:p>
    <w:p w:rsidR="00B00AEC" w:rsidRPr="00CB65D3" w:rsidRDefault="00B00AEC" w:rsidP="00B00AEC">
      <w:pPr>
        <w:pStyle w:val="afffff2"/>
        <w:rPr>
          <w:color w:val="auto"/>
        </w:rPr>
      </w:pPr>
      <w:r w:rsidRPr="00AA678E">
        <w:t>1. Ограничения использования земельных участков, расположенных в гр</w:t>
      </w:r>
      <w:r w:rsidRPr="00AA678E">
        <w:t>а</w:t>
      </w:r>
      <w:r w:rsidRPr="00AA678E">
        <w:t xml:space="preserve">ницах территорий общего пользования, обуславливаются положениями нормативных правовых актов органов местного самоуправления </w:t>
      </w:r>
      <w:r w:rsidRPr="00CB65D3">
        <w:rPr>
          <w:color w:val="auto"/>
        </w:rPr>
        <w:t xml:space="preserve">МО </w:t>
      </w:r>
      <w:r>
        <w:rPr>
          <w:color w:val="auto"/>
        </w:rPr>
        <w:t>Красногорский сельсовет Асекеевского района Оренбургской</w:t>
      </w:r>
      <w:r w:rsidRPr="00CB65D3">
        <w:rPr>
          <w:color w:val="auto"/>
        </w:rPr>
        <w:t xml:space="preserve"> области, издаваемыми в соответствии с действующим федеральным закон</w:t>
      </w:r>
      <w:r w:rsidRPr="00CB65D3">
        <w:rPr>
          <w:color w:val="auto"/>
        </w:rPr>
        <w:t>о</w:t>
      </w:r>
      <w:r w:rsidRPr="00CB65D3">
        <w:rPr>
          <w:color w:val="auto"/>
        </w:rPr>
        <w:t>дательством.</w:t>
      </w:r>
    </w:p>
    <w:p w:rsidR="00B00AEC" w:rsidRPr="00CB65D3" w:rsidRDefault="00B00AEC" w:rsidP="00B00AEC">
      <w:pPr>
        <w:pStyle w:val="afffff2"/>
      </w:pPr>
      <w:r w:rsidRPr="00CB65D3">
        <w:lastRenderedPageBreak/>
        <w:t>2. В пределах территории улично-дорожной сети, расположенной в границах территорий всех зон, нормативными правовыми актами органов мес</w:t>
      </w:r>
      <w:r w:rsidRPr="00CB65D3">
        <w:t>т</w:t>
      </w:r>
      <w:r w:rsidRPr="00CB65D3">
        <w:t xml:space="preserve">ного самоуправления МО </w:t>
      </w:r>
      <w:r>
        <w:t>Красногорский сельсовет Асекеевского района Оренбургской</w:t>
      </w:r>
      <w:r w:rsidRPr="00CB65D3">
        <w:t xml:space="preserve"> области, может допускаться, размещение следующих объе</w:t>
      </w:r>
      <w:r w:rsidRPr="00CB65D3">
        <w:t>к</w:t>
      </w:r>
      <w:r w:rsidRPr="00CB65D3">
        <w:t>тов:</w:t>
      </w:r>
    </w:p>
    <w:p w:rsidR="00B00AEC" w:rsidRPr="00AA678E" w:rsidRDefault="00B00AEC" w:rsidP="00B00AEC">
      <w:pPr>
        <w:pStyle w:val="a1"/>
      </w:pPr>
      <w:r w:rsidRPr="00AA678E">
        <w:t>транспортной инфраструктуры (площадок для отстоя и кольцевания общественного транспорта, разворотных площадок, площадок для размещения диспе</w:t>
      </w:r>
      <w:r w:rsidRPr="00AA678E">
        <w:t>т</w:t>
      </w:r>
      <w:r w:rsidRPr="00AA678E">
        <w:t>черских пунктов);</w:t>
      </w:r>
    </w:p>
    <w:p w:rsidR="00B00AEC" w:rsidRPr="00AA678E" w:rsidRDefault="00B00AEC" w:rsidP="00B00AEC">
      <w:pPr>
        <w:pStyle w:val="a1"/>
      </w:pPr>
      <w:r w:rsidRPr="00AA678E">
        <w:t>автосервиса для попутного обслуживания транспорта (автозаправо</w:t>
      </w:r>
      <w:r w:rsidRPr="00AA678E">
        <w:t>ч</w:t>
      </w:r>
      <w:r w:rsidRPr="00AA678E">
        <w:t>ных станций, мини-моек, постов проверки окиси углерода);</w:t>
      </w:r>
    </w:p>
    <w:p w:rsidR="00B00AEC" w:rsidRPr="00AA678E" w:rsidRDefault="00B00AEC" w:rsidP="00B00AEC">
      <w:pPr>
        <w:pStyle w:val="a1"/>
      </w:pPr>
      <w:r w:rsidRPr="00AA678E">
        <w:t>попутного обслуживания пешеходов (мелкорозничной торговли и б</w:t>
      </w:r>
      <w:r w:rsidRPr="00AA678E">
        <w:t>ы</w:t>
      </w:r>
      <w:r w:rsidRPr="00AA678E">
        <w:t>тового обслуживания).</w:t>
      </w:r>
    </w:p>
    <w:p w:rsidR="00B00AEC" w:rsidRDefault="00B00AEC" w:rsidP="00B00AEC">
      <w:pPr>
        <w:pStyle w:val="afffff2"/>
      </w:pPr>
      <w:r w:rsidRPr="00AA678E">
        <w:t xml:space="preserve">3. </w:t>
      </w:r>
      <w:r w:rsidRPr="00730BEC">
        <w:t>Ограничения использования земельных участков, занятых линейн</w:t>
      </w:r>
      <w:r w:rsidRPr="00730BEC">
        <w:t>ы</w:t>
      </w:r>
      <w:r w:rsidRPr="00730BEC">
        <w:t xml:space="preserve">ми объектами, </w:t>
      </w:r>
      <w:r w:rsidRPr="008D6F42">
        <w:t>определяется</w:t>
      </w:r>
      <w:r>
        <w:t xml:space="preserve"> </w:t>
      </w:r>
      <w:r w:rsidRPr="008D6F42">
        <w:t>техническими регламентами или строительными нормами и правилами соответс</w:t>
      </w:r>
      <w:r w:rsidRPr="008D6F42">
        <w:t>т</w:t>
      </w:r>
      <w:r w:rsidRPr="008D6F42">
        <w:t>вующих ведомств и органов контроля.</w:t>
      </w:r>
    </w:p>
    <w:p w:rsidR="00B00AEC" w:rsidRPr="00606D07" w:rsidRDefault="00B00AEC" w:rsidP="00B00AEC">
      <w:pPr>
        <w:pStyle w:val="4"/>
        <w:rPr>
          <w:rStyle w:val="af4"/>
          <w:b w:val="0"/>
          <w:bCs/>
        </w:rPr>
      </w:pPr>
      <w:bookmarkStart w:id="130" w:name="_Toc286147823"/>
      <w:bookmarkStart w:id="131" w:name="_Toc286147967"/>
      <w:bookmarkStart w:id="132" w:name="_Toc288571430"/>
      <w:bookmarkStart w:id="133" w:name="_Toc289157136"/>
      <w:bookmarkStart w:id="134" w:name="_Toc466463323"/>
      <w:r w:rsidRPr="00606D07">
        <w:rPr>
          <w:rStyle w:val="af4"/>
          <w:b w:val="0"/>
          <w:bCs/>
        </w:rPr>
        <w:t>Санитарно-защитная зона</w:t>
      </w:r>
      <w:bookmarkEnd w:id="130"/>
      <w:bookmarkEnd w:id="131"/>
      <w:bookmarkEnd w:id="132"/>
      <w:bookmarkEnd w:id="133"/>
      <w:bookmarkEnd w:id="134"/>
    </w:p>
    <w:p w:rsidR="00B00AEC" w:rsidRPr="00494200" w:rsidRDefault="00B00AEC" w:rsidP="00B00AEC">
      <w:pPr>
        <w:pStyle w:val="afffff2"/>
      </w:pPr>
      <w:r>
        <w:t>С</w:t>
      </w:r>
      <w:r w:rsidRPr="00494200">
        <w:t>анитарно-защитная зона (временно действующая, пока не будет</w:t>
      </w:r>
      <w:r>
        <w:t xml:space="preserve"> </w:t>
      </w:r>
      <w:r w:rsidRPr="00494200">
        <w:t>подтве</w:t>
      </w:r>
      <w:r w:rsidRPr="00494200">
        <w:t>р</w:t>
      </w:r>
      <w:r>
        <w:t>ждена СЭС</w:t>
      </w:r>
      <w:r w:rsidRPr="00494200">
        <w:t>, рекомендуемая генпланом).</w:t>
      </w:r>
    </w:p>
    <w:p w:rsidR="00B00AEC" w:rsidRPr="00122113" w:rsidRDefault="00B00AEC" w:rsidP="00B00AEC">
      <w:pPr>
        <w:pStyle w:val="afffff2"/>
      </w:pPr>
      <w:r w:rsidRPr="00122113">
        <w:t>Назначение:</w:t>
      </w:r>
    </w:p>
    <w:p w:rsidR="00B00AEC" w:rsidRPr="00494200" w:rsidRDefault="00B00AEC" w:rsidP="00B00AEC">
      <w:pPr>
        <w:pStyle w:val="a1"/>
      </w:pPr>
      <w:r w:rsidRPr="00494200">
        <w:t>обеспечение снижения уровня воздействия до требуемых гигиенических</w:t>
      </w:r>
      <w:r>
        <w:t xml:space="preserve"> </w:t>
      </w:r>
      <w:r w:rsidRPr="00494200">
        <w:t>нормативов по всем факторам воздействия за ее пр</w:t>
      </w:r>
      <w:r w:rsidRPr="00494200">
        <w:t>е</w:t>
      </w:r>
      <w:r w:rsidRPr="00494200">
        <w:t>делами;</w:t>
      </w:r>
    </w:p>
    <w:p w:rsidR="00B00AEC" w:rsidRPr="00494200" w:rsidRDefault="00B00AEC" w:rsidP="00B00AEC">
      <w:pPr>
        <w:pStyle w:val="a1"/>
      </w:pPr>
      <w:r w:rsidRPr="00494200">
        <w:t>создания санитарно-защитного барьера между территорией предпр</w:t>
      </w:r>
      <w:r w:rsidRPr="00494200">
        <w:t>и</w:t>
      </w:r>
      <w:r w:rsidRPr="00494200">
        <w:t>ятия (группы</w:t>
      </w:r>
      <w:r>
        <w:t xml:space="preserve"> </w:t>
      </w:r>
      <w:r w:rsidRPr="00494200">
        <w:t>предприятий) и территорией жилой застройки;</w:t>
      </w:r>
    </w:p>
    <w:p w:rsidR="00B00AEC" w:rsidRPr="00494200" w:rsidRDefault="00B00AEC" w:rsidP="00B00AEC">
      <w:pPr>
        <w:pStyle w:val="a1"/>
      </w:pPr>
      <w:r w:rsidRPr="00494200">
        <w:t>орган</w:t>
      </w:r>
      <w:r>
        <w:t>изации дополнительных озелененны</w:t>
      </w:r>
      <w:r w:rsidRPr="00494200">
        <w:t>х площадей, обеспечива</w:t>
      </w:r>
      <w:r w:rsidRPr="00494200">
        <w:t>ю</w:t>
      </w:r>
      <w:r w:rsidRPr="00494200">
        <w:t>щих</w:t>
      </w:r>
      <w:r>
        <w:t xml:space="preserve"> </w:t>
      </w:r>
      <w:r w:rsidRPr="00494200">
        <w:t>экранирование, ассимиляцию и фильтрацию загрязнителей атм</w:t>
      </w:r>
      <w:r w:rsidRPr="00494200">
        <w:t>о</w:t>
      </w:r>
      <w:r w:rsidRPr="00494200">
        <w:t>сферного воздуха и</w:t>
      </w:r>
      <w:r>
        <w:t xml:space="preserve"> повышение комфортности микрокли</w:t>
      </w:r>
      <w:r w:rsidRPr="00494200">
        <w:t>мата.</w:t>
      </w:r>
    </w:p>
    <w:p w:rsidR="00B00AEC" w:rsidRPr="00494200" w:rsidRDefault="00B00AEC" w:rsidP="00B00AEC">
      <w:pPr>
        <w:pStyle w:val="afffff2"/>
      </w:pPr>
      <w:r w:rsidRPr="00122113">
        <w:rPr>
          <w:i/>
        </w:rPr>
        <w:t>Нормативные правовые акты и документы</w:t>
      </w:r>
      <w:r w:rsidRPr="00494200">
        <w:t>, регламентирующие режим</w:t>
      </w:r>
      <w:r>
        <w:t xml:space="preserve"> </w:t>
      </w:r>
      <w:r w:rsidRPr="00494200">
        <w:t>хозяйственной деятельности в пределах зоны:</w:t>
      </w:r>
    </w:p>
    <w:p w:rsidR="00B00AEC" w:rsidRDefault="00B00AEC" w:rsidP="00B00AEC">
      <w:pPr>
        <w:pStyle w:val="a1"/>
      </w:pPr>
      <w:r w:rsidRPr="00494200">
        <w:t>Новая редакция СанПиН 2.2.1/2.1.1.1200-03. Санитарно-защитные зоны и</w:t>
      </w:r>
      <w:r>
        <w:t xml:space="preserve"> </w:t>
      </w:r>
      <w:r w:rsidRPr="00494200">
        <w:t>санитарная классификация предприятий, сооружений и иных объектов.</w:t>
      </w:r>
    </w:p>
    <w:p w:rsidR="00B00AEC" w:rsidRPr="007C553B" w:rsidRDefault="00B00AEC" w:rsidP="00B00AEC">
      <w:pPr>
        <w:pStyle w:val="afffff2"/>
      </w:pPr>
      <w:r w:rsidRPr="007C553B">
        <w:t>Ограничения:</w:t>
      </w:r>
    </w:p>
    <w:p w:rsidR="00B00AEC" w:rsidRPr="00122113" w:rsidRDefault="00B00AEC" w:rsidP="00B00AEC">
      <w:pPr>
        <w:pStyle w:val="afffff2"/>
      </w:pPr>
      <w:r>
        <w:t>Все ограничения, указанные для</w:t>
      </w:r>
      <w:r w:rsidRPr="00122113">
        <w:t xml:space="preserve"> санитарно-защитных зон</w:t>
      </w:r>
      <w:r>
        <w:t xml:space="preserve"> </w:t>
      </w:r>
      <w:r w:rsidRPr="00122113">
        <w:t>данного типа предприятий.</w:t>
      </w:r>
    </w:p>
    <w:p w:rsidR="00B00AEC" w:rsidRPr="00122113" w:rsidRDefault="00B00AEC" w:rsidP="00B00AEC">
      <w:pPr>
        <w:pStyle w:val="afffff2"/>
      </w:pPr>
      <w:r w:rsidRPr="00122113">
        <w:t>В санитарно-защитной зоне не допускается размещать жилую застро</w:t>
      </w:r>
      <w:r w:rsidRPr="00122113">
        <w:t>й</w:t>
      </w:r>
      <w:r w:rsidRPr="00122113">
        <w:t>ку, включая</w:t>
      </w:r>
      <w:r>
        <w:t xml:space="preserve"> </w:t>
      </w:r>
      <w:r w:rsidRPr="00122113">
        <w:t>отдельные жилые дома, ландшафтно-рекреационные зоны, зоны отдыха, территории</w:t>
      </w:r>
      <w:r>
        <w:t xml:space="preserve"> </w:t>
      </w:r>
      <w:r w:rsidRPr="00122113">
        <w:t>курортов, санаториев и домов отдыха, территории сад</w:t>
      </w:r>
      <w:r w:rsidRPr="00122113">
        <w:t>о</w:t>
      </w:r>
      <w:r w:rsidRPr="00122113">
        <w:t>водческих товариществ и</w:t>
      </w:r>
      <w:r>
        <w:t xml:space="preserve"> </w:t>
      </w:r>
      <w:r w:rsidRPr="00122113">
        <w:t>коттеджной застройки, коллективных или индив</w:t>
      </w:r>
      <w:r w:rsidRPr="00122113">
        <w:t>и</w:t>
      </w:r>
      <w:r w:rsidRPr="00122113">
        <w:t>дуальных дачных и садово-огородных</w:t>
      </w:r>
      <w:r>
        <w:t xml:space="preserve"> </w:t>
      </w:r>
      <w:r w:rsidRPr="00122113">
        <w:t>участков, а также др</w:t>
      </w:r>
      <w:r>
        <w:t xml:space="preserve">угие территории </w:t>
      </w:r>
      <w:r w:rsidRPr="00122113">
        <w:t xml:space="preserve"> нормируем</w:t>
      </w:r>
      <w:r>
        <w:t>ы</w:t>
      </w:r>
      <w:r w:rsidRPr="00122113">
        <w:t>ми показателями качества среды</w:t>
      </w:r>
      <w:r>
        <w:t xml:space="preserve"> </w:t>
      </w:r>
      <w:r w:rsidRPr="00122113">
        <w:t>обитания; спортивные сооружения, детские площадки, обр</w:t>
      </w:r>
      <w:r w:rsidRPr="00122113">
        <w:t>а</w:t>
      </w:r>
      <w:r w:rsidRPr="00122113">
        <w:t>зовательные и детские</w:t>
      </w:r>
      <w:r>
        <w:t xml:space="preserve"> </w:t>
      </w:r>
      <w:r w:rsidRPr="00122113">
        <w:t>учреждения, лечебно-профилактические и оздоровительные учреждения о</w:t>
      </w:r>
      <w:r w:rsidRPr="00122113">
        <w:t>б</w:t>
      </w:r>
      <w:r w:rsidRPr="00122113">
        <w:t>щего</w:t>
      </w:r>
      <w:r>
        <w:t xml:space="preserve"> </w:t>
      </w:r>
      <w:r w:rsidRPr="00122113">
        <w:t>пользования.</w:t>
      </w:r>
    </w:p>
    <w:p w:rsidR="00B00AEC" w:rsidRPr="00122113" w:rsidRDefault="00B00AEC" w:rsidP="00B00AEC">
      <w:pPr>
        <w:pStyle w:val="afffff2"/>
      </w:pPr>
      <w:r w:rsidRPr="00122113">
        <w:t>В санитарно-защитной зоне и на территории объектов других отра</w:t>
      </w:r>
      <w:r w:rsidRPr="00122113">
        <w:t>с</w:t>
      </w:r>
      <w:r w:rsidRPr="00122113">
        <w:t>лей</w:t>
      </w:r>
      <w:r>
        <w:t xml:space="preserve"> </w:t>
      </w:r>
      <w:r w:rsidRPr="00122113">
        <w:t>промышленности не допускается размещать объекты по производству лека</w:t>
      </w:r>
      <w:r w:rsidRPr="00122113">
        <w:t>р</w:t>
      </w:r>
      <w:r w:rsidRPr="00122113">
        <w:t>ственных</w:t>
      </w:r>
      <w:r>
        <w:t xml:space="preserve"> </w:t>
      </w:r>
      <w:r w:rsidRPr="00122113">
        <w:t xml:space="preserve">веществ, лекарственных средств и (или) лекарственных </w:t>
      </w:r>
      <w:r w:rsidRPr="00122113">
        <w:lastRenderedPageBreak/>
        <w:t>форм, склады сырья и</w:t>
      </w:r>
      <w:r>
        <w:t xml:space="preserve"> </w:t>
      </w:r>
      <w:r w:rsidRPr="00122113">
        <w:t>полупродуктов для фармацевтических предприятий; объекты пищевых отраслей</w:t>
      </w:r>
      <w:r>
        <w:t xml:space="preserve"> </w:t>
      </w:r>
      <w:r w:rsidRPr="00122113">
        <w:t>промышленности, оптовые склады продовольственного сырья и пищевых продуктов,</w:t>
      </w:r>
      <w:r>
        <w:t xml:space="preserve"> комплексы водопроводны</w:t>
      </w:r>
      <w:r w:rsidRPr="00122113">
        <w:t>х сооружений для по</w:t>
      </w:r>
      <w:r w:rsidRPr="00122113">
        <w:t>д</w:t>
      </w:r>
      <w:r w:rsidRPr="00122113">
        <w:t>готовки и хранения питьевой воды,</w:t>
      </w:r>
      <w:r>
        <w:t xml:space="preserve"> </w:t>
      </w:r>
      <w:r w:rsidRPr="00122113">
        <w:t>которые могут повлиять на качество пр</w:t>
      </w:r>
      <w:r w:rsidRPr="00122113">
        <w:t>о</w:t>
      </w:r>
      <w:r w:rsidRPr="00122113">
        <w:t>дукции.</w:t>
      </w:r>
    </w:p>
    <w:p w:rsidR="00B00AEC" w:rsidRPr="00122113" w:rsidRDefault="00B00AEC" w:rsidP="00B00AEC">
      <w:pPr>
        <w:pStyle w:val="afffff2"/>
      </w:pPr>
      <w:r>
        <w:t>Д</w:t>
      </w:r>
      <w:r w:rsidRPr="00122113">
        <w:t>опускается размещать в границах санитарно-защитной зоны промышле</w:t>
      </w:r>
      <w:r w:rsidRPr="00122113">
        <w:t>н</w:t>
      </w:r>
      <w:r w:rsidRPr="00122113">
        <w:t>ного</w:t>
      </w:r>
      <w:r>
        <w:t xml:space="preserve"> </w:t>
      </w:r>
      <w:r w:rsidRPr="00122113">
        <w:t>объекта или производства здания и сооружения для обслуживания работников указанного</w:t>
      </w:r>
      <w:r>
        <w:t xml:space="preserve"> </w:t>
      </w:r>
      <w:r w:rsidRPr="00122113">
        <w:t>объекта и для обеспечения деятельности промышленного объекта (прои</w:t>
      </w:r>
      <w:r w:rsidRPr="00122113">
        <w:t>з</w:t>
      </w:r>
      <w:r w:rsidRPr="00122113">
        <w:t>водства):</w:t>
      </w:r>
    </w:p>
    <w:p w:rsidR="00B00AEC" w:rsidRPr="00122113" w:rsidRDefault="00B00AEC" w:rsidP="00B00AEC">
      <w:pPr>
        <w:pStyle w:val="a1"/>
      </w:pPr>
      <w:r w:rsidRPr="00122113">
        <w:t>нежилые помещения для дежурного аварийного персонала, помещ</w:t>
      </w:r>
      <w:r w:rsidRPr="00122113">
        <w:t>е</w:t>
      </w:r>
      <w:r w:rsidRPr="00122113">
        <w:t>ния для</w:t>
      </w:r>
      <w:r>
        <w:t xml:space="preserve"> </w:t>
      </w:r>
      <w:r w:rsidRPr="00122113">
        <w:t>работающих по вахтовому методу (не более двух недель), здания управления,</w:t>
      </w:r>
    </w:p>
    <w:p w:rsidR="00B00AEC" w:rsidRPr="00122113" w:rsidRDefault="00B00AEC" w:rsidP="00B00AEC">
      <w:pPr>
        <w:pStyle w:val="a1"/>
      </w:pPr>
      <w:r w:rsidRPr="00122113">
        <w:t>конструкторские бюро, здания администрации, нау</w:t>
      </w:r>
      <w:r w:rsidRPr="00122113">
        <w:t>ч</w:t>
      </w:r>
      <w:r w:rsidRPr="00122113">
        <w:t>но-исследовательские лаборатории,</w:t>
      </w:r>
    </w:p>
    <w:p w:rsidR="00B00AEC" w:rsidRPr="00122113" w:rsidRDefault="00B00AEC" w:rsidP="00B00AEC">
      <w:pPr>
        <w:pStyle w:val="a1"/>
      </w:pPr>
      <w:r w:rsidRPr="00122113">
        <w:t>поликлиники, спортивно-оздоровительные сооружения закрытого т</w:t>
      </w:r>
      <w:r w:rsidRPr="00122113">
        <w:t>и</w:t>
      </w:r>
      <w:r w:rsidRPr="00122113">
        <w:t>па, бани, прачечные,</w:t>
      </w:r>
    </w:p>
    <w:p w:rsidR="00B00AEC" w:rsidRPr="00122113" w:rsidRDefault="00B00AEC" w:rsidP="00B00AEC">
      <w:pPr>
        <w:pStyle w:val="a1"/>
      </w:pPr>
      <w:r w:rsidRPr="00122113">
        <w:t>объекты торговли и общественного питания, мотели, гостиницы, гаражи, площадки и</w:t>
      </w:r>
      <w:r>
        <w:t xml:space="preserve"> </w:t>
      </w:r>
      <w:r w:rsidRPr="00122113">
        <w:t>сооружения для хранения общественного и индивидуального транспорта, пожа</w:t>
      </w:r>
      <w:r w:rsidRPr="00122113">
        <w:t>р</w:t>
      </w:r>
      <w:r w:rsidRPr="00122113">
        <w:t>ные депо,</w:t>
      </w:r>
    </w:p>
    <w:p w:rsidR="00B00AEC" w:rsidRPr="00122113" w:rsidRDefault="00B00AEC" w:rsidP="00B00AEC">
      <w:pPr>
        <w:pStyle w:val="a1"/>
      </w:pPr>
      <w:r w:rsidRPr="00122113">
        <w:t>местные и транзитные коммуникации, ЛЭП, электроподстанции, не</w:t>
      </w:r>
      <w:r w:rsidRPr="00122113">
        <w:t>ф</w:t>
      </w:r>
      <w:r w:rsidRPr="00122113">
        <w:t>те- и газопроводы,</w:t>
      </w:r>
    </w:p>
    <w:p w:rsidR="00B00AEC" w:rsidRDefault="00B00AEC" w:rsidP="00B00AEC">
      <w:pPr>
        <w:pStyle w:val="a1"/>
      </w:pPr>
      <w:r w:rsidRPr="00122113">
        <w:t>артезианские скважины для технического водоснабжения, водоохлаждающие сооружения</w:t>
      </w:r>
      <w:r>
        <w:t xml:space="preserve"> </w:t>
      </w:r>
      <w:r w:rsidRPr="00122113">
        <w:t>для подготовки технической воды, канализационные насосные станции, сооружения</w:t>
      </w:r>
      <w:r>
        <w:t xml:space="preserve"> </w:t>
      </w:r>
      <w:r w:rsidRPr="00122113">
        <w:t>оборотного водоснабж</w:t>
      </w:r>
      <w:r w:rsidRPr="00122113">
        <w:t>е</w:t>
      </w:r>
      <w:r w:rsidRPr="00122113">
        <w:t xml:space="preserve">ния, </w:t>
      </w:r>
    </w:p>
    <w:p w:rsidR="00B00AEC" w:rsidRPr="00122113" w:rsidRDefault="00B00AEC" w:rsidP="00B00AEC">
      <w:pPr>
        <w:pStyle w:val="a1"/>
      </w:pPr>
      <w:r w:rsidRPr="00122113">
        <w:t>автозаправочные станции, станции технического</w:t>
      </w:r>
      <w:r>
        <w:t xml:space="preserve"> </w:t>
      </w:r>
      <w:r w:rsidRPr="00122113">
        <w:t>обслуживания авт</w:t>
      </w:r>
      <w:r w:rsidRPr="00122113">
        <w:t>о</w:t>
      </w:r>
      <w:r w:rsidRPr="00122113">
        <w:t>мобилей.</w:t>
      </w:r>
    </w:p>
    <w:p w:rsidR="00B00AEC" w:rsidRPr="00122113" w:rsidRDefault="00B00AEC" w:rsidP="00B00AEC">
      <w:pPr>
        <w:pStyle w:val="afffff2"/>
      </w:pPr>
      <w:r w:rsidRPr="00122113">
        <w:t>В санитарно-защитной зоне объектов пищевых отраслей промышленн</w:t>
      </w:r>
      <w:r w:rsidRPr="00122113">
        <w:t>о</w:t>
      </w:r>
      <w:r w:rsidRPr="00122113">
        <w:t>сти, оптовых</w:t>
      </w:r>
      <w:r>
        <w:t xml:space="preserve"> </w:t>
      </w:r>
      <w:r w:rsidRPr="00122113">
        <w:t>складов продовольственного сырья и пищевой продукции, производства лекарс</w:t>
      </w:r>
      <w:r w:rsidRPr="00122113">
        <w:t>т</w:t>
      </w:r>
      <w:r w:rsidRPr="00122113">
        <w:t>венных</w:t>
      </w:r>
      <w:r>
        <w:t xml:space="preserve"> </w:t>
      </w:r>
      <w:r w:rsidRPr="00122113">
        <w:t>веществ, лекарственных средств и лекарственных форм, складов сырья и полупродуктов</w:t>
      </w:r>
      <w:r>
        <w:t xml:space="preserve"> </w:t>
      </w:r>
      <w:r w:rsidRPr="00122113">
        <w:t>для фармацевтических предприятий допускается размещение новых профильных,</w:t>
      </w:r>
      <w:r>
        <w:t xml:space="preserve"> </w:t>
      </w:r>
      <w:r w:rsidRPr="00122113">
        <w:t>однотипных объектов, при и</w:t>
      </w:r>
      <w:r w:rsidRPr="00122113">
        <w:t>с</w:t>
      </w:r>
      <w:r w:rsidRPr="00122113">
        <w:t>ключении взаимного негативного воздействия на</w:t>
      </w:r>
      <w:r>
        <w:t xml:space="preserve"> </w:t>
      </w:r>
      <w:r w:rsidRPr="00122113">
        <w:t>продукцию, среду обит</w:t>
      </w:r>
      <w:r w:rsidRPr="00122113">
        <w:t>а</w:t>
      </w:r>
      <w:r w:rsidRPr="00122113">
        <w:t>ния и здоровье человека.</w:t>
      </w:r>
    </w:p>
    <w:p w:rsidR="00B00AEC" w:rsidRPr="00122113" w:rsidRDefault="00B00AEC" w:rsidP="00B00AEC">
      <w:pPr>
        <w:pStyle w:val="afffff2"/>
      </w:pPr>
      <w:r w:rsidRPr="00122113">
        <w:t>Автомагистраль, расположенная в санитарно-защитной зоне промы</w:t>
      </w:r>
      <w:r w:rsidRPr="00122113">
        <w:t>ш</w:t>
      </w:r>
      <w:r w:rsidRPr="00122113">
        <w:t>ленного</w:t>
      </w:r>
      <w:r>
        <w:t xml:space="preserve"> </w:t>
      </w:r>
      <w:r w:rsidRPr="00122113">
        <w:t>объекта и производства или прилегающая к санитарно-защитной з</w:t>
      </w:r>
      <w:r w:rsidRPr="00122113">
        <w:t>о</w:t>
      </w:r>
      <w:r w:rsidRPr="00122113">
        <w:t>не, не входит в ее</w:t>
      </w:r>
      <w:r>
        <w:t xml:space="preserve"> </w:t>
      </w:r>
      <w:r w:rsidRPr="00122113">
        <w:t>размер, а выбросы автомагистрали учитываются в фоновом загрязн</w:t>
      </w:r>
      <w:r w:rsidRPr="00122113">
        <w:t>е</w:t>
      </w:r>
      <w:r w:rsidRPr="00122113">
        <w:t>нии при обосновании</w:t>
      </w:r>
      <w:r>
        <w:t xml:space="preserve"> </w:t>
      </w:r>
      <w:r w:rsidRPr="00122113">
        <w:t>размера санитарно-защитной зоны.</w:t>
      </w:r>
    </w:p>
    <w:p w:rsidR="00B00AEC" w:rsidRDefault="00B00AEC" w:rsidP="00B00AEC">
      <w:pPr>
        <w:pStyle w:val="afffff2"/>
      </w:pPr>
      <w:r w:rsidRPr="00122113">
        <w:t>Санитарно-защитная зона или какая-либо ее часть не может рассматриват</w:t>
      </w:r>
      <w:r w:rsidRPr="00122113">
        <w:t>ь</w:t>
      </w:r>
      <w:r w:rsidRPr="00122113">
        <w:t>ся как</w:t>
      </w:r>
      <w:r>
        <w:t xml:space="preserve"> </w:t>
      </w:r>
      <w:r w:rsidRPr="00122113">
        <w:t>резервная территория объекта и использоваться для расширения промышленной или</w:t>
      </w:r>
      <w:r>
        <w:t xml:space="preserve"> </w:t>
      </w:r>
      <w:r w:rsidRPr="00122113">
        <w:t>жилой территории без соответствующей обоснованной корректировки границ с</w:t>
      </w:r>
      <w:r w:rsidRPr="00122113">
        <w:t>а</w:t>
      </w:r>
      <w:r w:rsidRPr="00122113">
        <w:t>нитарно-защитной зоны.</w:t>
      </w:r>
    </w:p>
    <w:p w:rsidR="00B00AEC" w:rsidRPr="00F37661" w:rsidRDefault="00B00AEC" w:rsidP="00B00AEC">
      <w:pPr>
        <w:pStyle w:val="4"/>
        <w:rPr>
          <w:rStyle w:val="af4"/>
          <w:b w:val="0"/>
          <w:bCs/>
        </w:rPr>
      </w:pPr>
      <w:bookmarkStart w:id="135" w:name="_Toc286147824"/>
      <w:bookmarkStart w:id="136" w:name="_Toc286147968"/>
      <w:bookmarkStart w:id="137" w:name="_Toc288571431"/>
      <w:bookmarkStart w:id="138" w:name="_Toc289157137"/>
      <w:bookmarkStart w:id="139" w:name="_Toc466463324"/>
      <w:r w:rsidRPr="00F37661">
        <w:rPr>
          <w:rStyle w:val="af4"/>
          <w:b w:val="0"/>
          <w:bCs/>
        </w:rPr>
        <w:t>Паводок 1% обеспеченности</w:t>
      </w:r>
      <w:bookmarkEnd w:id="135"/>
      <w:bookmarkEnd w:id="136"/>
      <w:bookmarkEnd w:id="137"/>
      <w:bookmarkEnd w:id="138"/>
      <w:bookmarkEnd w:id="139"/>
    </w:p>
    <w:p w:rsidR="00B00AEC" w:rsidRPr="00122113" w:rsidRDefault="00B00AEC" w:rsidP="00B00AEC">
      <w:pPr>
        <w:pStyle w:val="afffff2"/>
      </w:pPr>
      <w:r w:rsidRPr="00270EA7">
        <w:rPr>
          <w:i/>
        </w:rPr>
        <w:t xml:space="preserve">Назначение </w:t>
      </w:r>
      <w:r w:rsidRPr="00122113">
        <w:t>- во избежание негативных последствий затопления по</w:t>
      </w:r>
      <w:r w:rsidRPr="00122113">
        <w:t>й</w:t>
      </w:r>
      <w:r w:rsidRPr="00122113">
        <w:t>мы при</w:t>
      </w:r>
      <w:r>
        <w:t xml:space="preserve"> </w:t>
      </w:r>
      <w:r w:rsidRPr="00122113">
        <w:t>паводковых явлениях.</w:t>
      </w:r>
    </w:p>
    <w:p w:rsidR="00B00AEC" w:rsidRPr="00122113" w:rsidRDefault="00B00AEC" w:rsidP="00B00AEC">
      <w:pPr>
        <w:pStyle w:val="afffff2"/>
      </w:pPr>
      <w:r w:rsidRPr="00270EA7">
        <w:rPr>
          <w:i/>
        </w:rPr>
        <w:lastRenderedPageBreak/>
        <w:t>Нормативные правовые акты и документы</w:t>
      </w:r>
      <w:r w:rsidRPr="00122113">
        <w:t>, регламентирующие режим</w:t>
      </w:r>
      <w:r>
        <w:t xml:space="preserve"> </w:t>
      </w:r>
      <w:r w:rsidRPr="00122113">
        <w:t>хозяйственной деятельности в пределах зоны:</w:t>
      </w:r>
    </w:p>
    <w:p w:rsidR="00B00AEC" w:rsidRPr="00943E15" w:rsidRDefault="00B00AEC" w:rsidP="00B00AEC">
      <w:pPr>
        <w:pStyle w:val="a1"/>
      </w:pPr>
      <w:r>
        <w:t>СП 42.13330.2011 «Градостроительство. Планировка и застройка городских и сел</w:t>
      </w:r>
      <w:r>
        <w:t>ь</w:t>
      </w:r>
      <w:r>
        <w:t>ских поселений»;</w:t>
      </w:r>
    </w:p>
    <w:p w:rsidR="00B00AEC" w:rsidRPr="00943E15" w:rsidRDefault="00B00AEC" w:rsidP="00B00AEC">
      <w:pPr>
        <w:pStyle w:val="a1"/>
      </w:pPr>
      <w:r w:rsidRPr="00943E15">
        <w:t>СП 11-112-2001 “Порядок разработки и состав раздела ИТМ ГО ЧС”;</w:t>
      </w:r>
    </w:p>
    <w:p w:rsidR="00B00AEC" w:rsidRPr="00943E15" w:rsidRDefault="00B00AEC" w:rsidP="00B00AEC">
      <w:pPr>
        <w:pStyle w:val="a1"/>
      </w:pPr>
      <w:r w:rsidRPr="00943E15">
        <w:t>СНиП 2.01.51-90 “Инженерно-технические мероприятия гражда</w:t>
      </w:r>
      <w:r w:rsidRPr="00943E15">
        <w:t>н</w:t>
      </w:r>
      <w:r w:rsidRPr="00943E15">
        <w:t>ской обороны”.</w:t>
      </w:r>
    </w:p>
    <w:p w:rsidR="00B00AEC" w:rsidRPr="00270EA7" w:rsidRDefault="00B00AEC" w:rsidP="00B00AEC">
      <w:pPr>
        <w:pStyle w:val="afffff2"/>
      </w:pPr>
      <w:r w:rsidRPr="00270EA7">
        <w:t>Ограничения:</w:t>
      </w:r>
    </w:p>
    <w:p w:rsidR="00B00AEC" w:rsidRPr="00122113" w:rsidRDefault="00B00AEC" w:rsidP="00B00AEC">
      <w:pPr>
        <w:pStyle w:val="afffff2"/>
      </w:pPr>
      <w:r w:rsidRPr="00122113">
        <w:t>В соответствии с п.8.б С</w:t>
      </w:r>
      <w:r>
        <w:t>анПиН 2.07.01-</w:t>
      </w:r>
      <w:r w:rsidRPr="00122113">
        <w:t>89* функционирование объектов</w:t>
      </w:r>
      <w:r>
        <w:t xml:space="preserve"> </w:t>
      </w:r>
      <w:r w:rsidRPr="00122113">
        <w:t xml:space="preserve">непостоянного пребывания людей в </w:t>
      </w:r>
      <w:r w:rsidRPr="00943E15">
        <w:rPr>
          <w:color w:val="auto"/>
        </w:rPr>
        <w:t>зоне затопления 1% паводка не запр</w:t>
      </w:r>
      <w:r w:rsidRPr="00943E15">
        <w:rPr>
          <w:color w:val="auto"/>
        </w:rPr>
        <w:t>е</w:t>
      </w:r>
      <w:r w:rsidRPr="00943E15">
        <w:rPr>
          <w:color w:val="auto"/>
        </w:rPr>
        <w:t>щено.</w:t>
      </w:r>
    </w:p>
    <w:p w:rsidR="00B00AEC" w:rsidRPr="00122113" w:rsidRDefault="00B00AEC" w:rsidP="00B00AEC">
      <w:pPr>
        <w:pStyle w:val="afffff2"/>
      </w:pPr>
      <w:r w:rsidRPr="00122113">
        <w:t>Новое строительство возможно после проведения мероприятий по з</w:t>
      </w:r>
      <w:r w:rsidRPr="00122113">
        <w:t>а</w:t>
      </w:r>
      <w:r w:rsidRPr="00122113">
        <w:t>щите</w:t>
      </w:r>
      <w:r>
        <w:t xml:space="preserve"> </w:t>
      </w:r>
      <w:r w:rsidRPr="00122113">
        <w:t>территории от паводкового затопления.</w:t>
      </w:r>
    </w:p>
    <w:p w:rsidR="00B00AEC" w:rsidRPr="002411D4" w:rsidRDefault="00B00AEC" w:rsidP="00B00AEC"/>
    <w:p w:rsidR="000569CD" w:rsidRDefault="000569CD"/>
    <w:sectPr w:rsidR="000569CD" w:rsidSect="00534589">
      <w:headerReference w:type="default" r:id="rId7"/>
      <w:footerReference w:type="default" r:id="rId8"/>
      <w:endnotePr>
        <w:numFmt w:val="decimal"/>
      </w:endnotePr>
      <w:pgSz w:w="11907" w:h="16840" w:code="9"/>
      <w:pgMar w:top="851" w:right="567" w:bottom="1418" w:left="1418" w:header="284" w:footer="567" w:gutter="0"/>
      <w:cols w:space="36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Plotter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B26" w:rsidRDefault="00B00AEC" w:rsidP="007C562F">
    <w:pPr>
      <w:pStyle w:val="aa"/>
      <w:rPr>
        <w:color w:val="999999"/>
      </w:rPr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>
      <w:rPr>
        <w:rStyle w:val="af1"/>
        <w:noProof/>
      </w:rPr>
      <w:t>37</w:t>
    </w:r>
    <w:r>
      <w:rPr>
        <w:rStyle w:val="af1"/>
      </w:rPr>
      <w:fldChar w:fldCharType="end"/>
    </w:r>
  </w:p>
  <w:p w:rsidR="00F92B26" w:rsidRPr="004469BA" w:rsidRDefault="00B00AEC" w:rsidP="00B06B7E">
    <w:pPr>
      <w:pStyle w:val="aa"/>
    </w:pPr>
    <w:r w:rsidRPr="004469BA">
      <w:t xml:space="preserve">Администрация МО </w:t>
    </w:r>
    <w:r>
      <w:t>Красногорский сельсовет Асекеевско</w:t>
    </w:r>
    <w:r>
      <w:t>го</w:t>
    </w:r>
    <w:r w:rsidRPr="004469BA">
      <w:t xml:space="preserve"> района</w:t>
    </w:r>
  </w:p>
  <w:p w:rsidR="00F92B26" w:rsidRPr="004469BA" w:rsidRDefault="00B00AEC" w:rsidP="00B06B7E">
    <w:pPr>
      <w:pStyle w:val="aa"/>
    </w:pPr>
    <w:r w:rsidRPr="004469BA">
      <w:t>Оренбургской области  201</w:t>
    </w:r>
    <w:r>
      <w:t>3</w:t>
    </w:r>
    <w:r w:rsidRPr="004469BA">
      <w:t xml:space="preserve"> г.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B26" w:rsidRPr="002E13AF" w:rsidRDefault="00B00AEC" w:rsidP="00B06B7E">
    <w:pPr>
      <w:pStyle w:val="afffff7"/>
    </w:pPr>
    <w:r w:rsidRPr="005A5401">
      <w:t xml:space="preserve">Правила землепользования и застройки МО </w:t>
    </w:r>
    <w:r>
      <w:t>Красногорский сельсовет</w:t>
    </w:r>
    <w:r>
      <w:br/>
      <w:t>Асекеевского</w:t>
    </w:r>
    <w:r w:rsidRPr="005A5401">
      <w:t xml:space="preserve"> района Орен</w:t>
    </w:r>
    <w:r>
      <w:t>бургской обла</w:t>
    </w:r>
    <w:r>
      <w:t>с</w:t>
    </w:r>
    <w:r>
      <w:t>ти.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0DEA84E"/>
    <w:lvl w:ilvl="0">
      <w:start w:val="1"/>
      <w:numFmt w:val="decimal"/>
      <w:pStyle w:val="2"/>
      <w:lvlText w:val="%1)"/>
      <w:lvlJc w:val="left"/>
      <w:pPr>
        <w:ind w:left="643" w:hanging="360"/>
      </w:pPr>
    </w:lvl>
  </w:abstractNum>
  <w:abstractNum w:abstractNumId="1">
    <w:nsid w:val="056E7CBE"/>
    <w:multiLevelType w:val="hybridMultilevel"/>
    <w:tmpl w:val="A86CBCBA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B2AAC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025DB5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36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28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B01C31"/>
    <w:multiLevelType w:val="multilevel"/>
    <w:tmpl w:val="83FCDC18"/>
    <w:lvl w:ilvl="0">
      <w:start w:val="1"/>
      <w:numFmt w:val="decimal"/>
      <w:suff w:val="space"/>
      <w:lvlText w:val="Глава %1."/>
      <w:lvlJc w:val="left"/>
      <w:pPr>
        <w:ind w:left="1713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/>
      </w:rPr>
    </w:lvl>
    <w:lvl w:ilvl="1">
      <w:numFmt w:val="decimalZero"/>
      <w:pStyle w:val="21270"/>
      <w:isLgl/>
      <w:suff w:val="space"/>
      <w:lvlText w:val="Статья %1."/>
      <w:lvlJc w:val="left"/>
      <w:pPr>
        <w:ind w:left="1997" w:hanging="720"/>
      </w:pPr>
      <w:rPr>
        <w:rFonts w:ascii="Times New Roman" w:hAnsi="Times New Roman" w:hint="default"/>
        <w:b/>
        <w:i/>
        <w:sz w:val="28"/>
        <w:szCs w:val="28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5">
    <w:nsid w:val="247E3206"/>
    <w:multiLevelType w:val="hybridMultilevel"/>
    <w:tmpl w:val="B5FE5286"/>
    <w:lvl w:ilvl="0" w:tplc="098CA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121F3"/>
    <w:multiLevelType w:val="hybridMultilevel"/>
    <w:tmpl w:val="1916C84E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4ED7505"/>
    <w:multiLevelType w:val="hybridMultilevel"/>
    <w:tmpl w:val="301AAC20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545258"/>
    <w:multiLevelType w:val="hybridMultilevel"/>
    <w:tmpl w:val="A594B724"/>
    <w:lvl w:ilvl="0" w:tplc="F61C13E2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050C9F"/>
    <w:multiLevelType w:val="hybridMultilevel"/>
    <w:tmpl w:val="ABF8B8AC"/>
    <w:lvl w:ilvl="0" w:tplc="D9E2308A">
      <w:start w:val="1"/>
      <w:numFmt w:val="bullet"/>
      <w:pStyle w:val="a0"/>
      <w:lvlText w:val="−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BF47243"/>
    <w:multiLevelType w:val="singleLevel"/>
    <w:tmpl w:val="9D8C898E"/>
    <w:lvl w:ilvl="0">
      <w:start w:val="1"/>
      <w:numFmt w:val="bullet"/>
      <w:pStyle w:val="a1"/>
      <w:lvlText w:val=""/>
      <w:lvlJc w:val="left"/>
      <w:pPr>
        <w:tabs>
          <w:tab w:val="num" w:pos="927"/>
        </w:tabs>
        <w:ind w:left="-153" w:firstLine="720"/>
      </w:pPr>
      <w:rPr>
        <w:rFonts w:ascii="Symbol" w:hAnsi="Symbol" w:hint="default"/>
      </w:rPr>
    </w:lvl>
  </w:abstractNum>
  <w:abstractNum w:abstractNumId="11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E8C7B9A"/>
    <w:multiLevelType w:val="hybridMultilevel"/>
    <w:tmpl w:val="45F669EE"/>
    <w:lvl w:ilvl="0" w:tplc="F61C13E2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11"/>
  </w:num>
  <w:num w:numId="8">
    <w:abstractNumId w:val="3"/>
  </w:num>
  <w:num w:numId="9">
    <w:abstractNumId w:val="12"/>
  </w:num>
  <w:num w:numId="10">
    <w:abstractNumId w:val="8"/>
  </w:num>
  <w:num w:numId="11">
    <w:abstractNumId w:val="6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endnotePr>
    <w:numFmt w:val="decimal"/>
  </w:endnotePr>
  <w:compat/>
  <w:rsids>
    <w:rsidRoot w:val="00B00AEC"/>
    <w:rsid w:val="000569CD"/>
    <w:rsid w:val="004E45FF"/>
    <w:rsid w:val="0059637F"/>
    <w:rsid w:val="00B0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envelope return" w:uiPriority="0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5" w:uiPriority="0"/>
    <w:lsdException w:name="List Number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00A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2"/>
    <w:next w:val="a2"/>
    <w:link w:val="10"/>
    <w:qFormat/>
    <w:rsid w:val="00B00AEC"/>
    <w:pPr>
      <w:pageBreakBefore/>
      <w:outlineLvl w:val="0"/>
    </w:pPr>
    <w:rPr>
      <w:rFonts w:ascii="Verdana" w:hAnsi="Verdana"/>
    </w:rPr>
  </w:style>
  <w:style w:type="paragraph" w:styleId="20">
    <w:name w:val="heading 2"/>
    <w:basedOn w:val="a2"/>
    <w:next w:val="a2"/>
    <w:link w:val="21"/>
    <w:qFormat/>
    <w:rsid w:val="00B00AEC"/>
    <w:pPr>
      <w:spacing w:before="360"/>
      <w:outlineLvl w:val="1"/>
    </w:pPr>
    <w:rPr>
      <w:rFonts w:ascii="Verdana" w:hAnsi="Verdana"/>
      <w:i/>
      <w:caps/>
      <w:color w:val="0000FF"/>
    </w:rPr>
  </w:style>
  <w:style w:type="paragraph" w:styleId="3">
    <w:name w:val="heading 3"/>
    <w:basedOn w:val="4"/>
    <w:next w:val="a2"/>
    <w:link w:val="30"/>
    <w:qFormat/>
    <w:rsid w:val="00B00AEC"/>
    <w:pPr>
      <w:spacing w:before="360" w:line="360" w:lineRule="auto"/>
      <w:outlineLvl w:val="2"/>
    </w:pPr>
  </w:style>
  <w:style w:type="paragraph" w:styleId="4">
    <w:name w:val="heading 4"/>
    <w:basedOn w:val="a2"/>
    <w:next w:val="a2"/>
    <w:link w:val="40"/>
    <w:qFormat/>
    <w:rsid w:val="00B00AEC"/>
    <w:pPr>
      <w:keepNext/>
      <w:tabs>
        <w:tab w:val="left" w:pos="8880"/>
      </w:tabs>
      <w:spacing w:before="240" w:after="100" w:afterAutospacing="1"/>
      <w:outlineLvl w:val="3"/>
    </w:pPr>
    <w:rPr>
      <w:rFonts w:ascii="Verdana" w:hAnsi="Verdana"/>
      <w:bCs/>
      <w:i/>
      <w:iCs/>
      <w:color w:val="0000FF"/>
      <w:szCs w:val="20"/>
    </w:rPr>
  </w:style>
  <w:style w:type="paragraph" w:styleId="5">
    <w:name w:val="heading 5"/>
    <w:basedOn w:val="a2"/>
    <w:next w:val="a2"/>
    <w:link w:val="50"/>
    <w:qFormat/>
    <w:rsid w:val="00B00AEC"/>
    <w:pPr>
      <w:keepNext/>
      <w:outlineLvl w:val="4"/>
    </w:pPr>
    <w:rPr>
      <w:b/>
      <w:bCs/>
      <w:color w:val="0000FF"/>
      <w:szCs w:val="20"/>
    </w:rPr>
  </w:style>
  <w:style w:type="paragraph" w:styleId="6">
    <w:name w:val="heading 6"/>
    <w:basedOn w:val="a2"/>
    <w:next w:val="a2"/>
    <w:link w:val="60"/>
    <w:qFormat/>
    <w:rsid w:val="00B00AEC"/>
    <w:pPr>
      <w:keepNext/>
      <w:shd w:val="clear" w:color="auto" w:fill="FFFFFF"/>
      <w:tabs>
        <w:tab w:val="left" w:pos="8334"/>
      </w:tabs>
      <w:outlineLvl w:val="5"/>
    </w:pPr>
    <w:rPr>
      <w:b/>
      <w:bCs/>
      <w:i/>
      <w:iCs/>
      <w:color w:val="0000FF"/>
      <w:szCs w:val="20"/>
    </w:rPr>
  </w:style>
  <w:style w:type="paragraph" w:styleId="7">
    <w:name w:val="heading 7"/>
    <w:basedOn w:val="a2"/>
    <w:next w:val="a2"/>
    <w:link w:val="70"/>
    <w:qFormat/>
    <w:rsid w:val="00B00AEC"/>
    <w:pPr>
      <w:keepNext/>
      <w:shd w:val="clear" w:color="auto" w:fill="FFFFFF"/>
      <w:tabs>
        <w:tab w:val="left" w:pos="8334"/>
      </w:tabs>
      <w:outlineLvl w:val="6"/>
    </w:pPr>
    <w:rPr>
      <w:b/>
      <w:bCs/>
      <w:color w:val="0000FF"/>
      <w:szCs w:val="20"/>
    </w:rPr>
  </w:style>
  <w:style w:type="paragraph" w:styleId="8">
    <w:name w:val="heading 8"/>
    <w:basedOn w:val="a2"/>
    <w:next w:val="a3"/>
    <w:link w:val="80"/>
    <w:qFormat/>
    <w:rsid w:val="00B00AEC"/>
    <w:pPr>
      <w:keepNext/>
      <w:framePr w:w="1860" w:wrap="auto" w:vAnchor="text" w:hAnchor="page" w:x="1201" w:y="1"/>
      <w:widowControl w:val="0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" w:hAnsi="Arial"/>
      <w:b/>
      <w:caps/>
      <w:spacing w:val="60"/>
      <w:position w:val="4"/>
      <w:sz w:val="14"/>
      <w:szCs w:val="20"/>
    </w:rPr>
  </w:style>
  <w:style w:type="paragraph" w:styleId="9">
    <w:name w:val="heading 9"/>
    <w:basedOn w:val="a2"/>
    <w:next w:val="a3"/>
    <w:link w:val="90"/>
    <w:qFormat/>
    <w:rsid w:val="00B00AEC"/>
    <w:pPr>
      <w:keepNext/>
      <w:widowControl w:val="0"/>
      <w:spacing w:before="80" w:after="60"/>
      <w:outlineLvl w:val="8"/>
    </w:pPr>
    <w:rPr>
      <w:b/>
      <w:i/>
      <w:kern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B00AEC"/>
    <w:rPr>
      <w:rFonts w:ascii="Verdana" w:eastAsia="Times New Roman" w:hAnsi="Verdana" w:cs="Times New Roman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B00AEC"/>
    <w:rPr>
      <w:rFonts w:ascii="Verdana" w:eastAsia="Times New Roman" w:hAnsi="Verdana" w:cs="Times New Roman"/>
      <w:i/>
      <w:caps/>
      <w:color w:val="0000FF"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B00AEC"/>
    <w:rPr>
      <w:rFonts w:ascii="Verdana" w:eastAsia="Times New Roman" w:hAnsi="Verdana" w:cs="Times New Roman"/>
      <w:bCs/>
      <w:i/>
      <w:iCs/>
      <w:color w:val="0000FF"/>
      <w:sz w:val="28"/>
      <w:szCs w:val="20"/>
      <w:lang w:eastAsia="ru-RU"/>
    </w:rPr>
  </w:style>
  <w:style w:type="character" w:customStyle="1" w:styleId="40">
    <w:name w:val="Заголовок 4 Знак"/>
    <w:basedOn w:val="a4"/>
    <w:link w:val="4"/>
    <w:rsid w:val="00B00AEC"/>
    <w:rPr>
      <w:rFonts w:ascii="Verdana" w:eastAsia="Times New Roman" w:hAnsi="Verdana" w:cs="Times New Roman"/>
      <w:bCs/>
      <w:i/>
      <w:iCs/>
      <w:color w:val="0000FF"/>
      <w:sz w:val="28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B00AEC"/>
    <w:rPr>
      <w:rFonts w:ascii="Times New Roman" w:eastAsia="Times New Roman" w:hAnsi="Times New Roman" w:cs="Times New Roman"/>
      <w:b/>
      <w:bCs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4"/>
    <w:link w:val="6"/>
    <w:rsid w:val="00B00AEC"/>
    <w:rPr>
      <w:rFonts w:ascii="Times New Roman" w:eastAsia="Times New Roman" w:hAnsi="Times New Roman" w:cs="Times New Roman"/>
      <w:b/>
      <w:bCs/>
      <w:i/>
      <w:iCs/>
      <w:color w:val="0000FF"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4"/>
    <w:link w:val="7"/>
    <w:rsid w:val="00B00AEC"/>
    <w:rPr>
      <w:rFonts w:ascii="Times New Roman" w:eastAsia="Times New Roman" w:hAnsi="Times New Roman" w:cs="Times New Roman"/>
      <w:b/>
      <w:bCs/>
      <w:color w:val="0000FF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4"/>
    <w:link w:val="8"/>
    <w:rsid w:val="00B00AEC"/>
    <w:rPr>
      <w:rFonts w:ascii="Arial" w:eastAsia="Times New Roman" w:hAnsi="Arial" w:cs="Times New Roman"/>
      <w:b/>
      <w:caps/>
      <w:spacing w:val="60"/>
      <w:position w:val="4"/>
      <w:sz w:val="14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B00AEC"/>
    <w:rPr>
      <w:rFonts w:ascii="Times New Roman" w:eastAsia="Times New Roman" w:hAnsi="Times New Roman" w:cs="Times New Roman"/>
      <w:b/>
      <w:i/>
      <w:kern w:val="28"/>
      <w:sz w:val="28"/>
      <w:szCs w:val="20"/>
      <w:lang w:eastAsia="ru-RU"/>
    </w:rPr>
  </w:style>
  <w:style w:type="paragraph" w:styleId="a3">
    <w:name w:val="Body Text"/>
    <w:basedOn w:val="a2"/>
    <w:link w:val="a7"/>
    <w:semiHidden/>
    <w:rsid w:val="00B00AEC"/>
    <w:rPr>
      <w:b/>
      <w:iCs/>
      <w:color w:val="0000FF"/>
      <w:szCs w:val="20"/>
    </w:rPr>
  </w:style>
  <w:style w:type="character" w:customStyle="1" w:styleId="a7">
    <w:name w:val="Основной текст Знак"/>
    <w:basedOn w:val="a4"/>
    <w:link w:val="a3"/>
    <w:semiHidden/>
    <w:rsid w:val="00B00AEC"/>
    <w:rPr>
      <w:rFonts w:ascii="Times New Roman" w:eastAsia="Times New Roman" w:hAnsi="Times New Roman" w:cs="Times New Roman"/>
      <w:b/>
      <w:iCs/>
      <w:color w:val="0000FF"/>
      <w:sz w:val="28"/>
      <w:szCs w:val="20"/>
      <w:lang w:eastAsia="ru-RU"/>
    </w:rPr>
  </w:style>
  <w:style w:type="paragraph" w:styleId="a8">
    <w:name w:val="header"/>
    <w:basedOn w:val="a2"/>
    <w:link w:val="a9"/>
    <w:semiHidden/>
    <w:rsid w:val="00B00A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semiHidden/>
    <w:rsid w:val="00B00A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2"/>
    <w:link w:val="ab"/>
    <w:semiHidden/>
    <w:rsid w:val="00B00AEC"/>
    <w:pPr>
      <w:pBdr>
        <w:top w:val="single" w:sz="4" w:space="1" w:color="auto"/>
      </w:pBdr>
      <w:tabs>
        <w:tab w:val="center" w:pos="4677"/>
        <w:tab w:val="right" w:pos="9355"/>
      </w:tabs>
      <w:jc w:val="center"/>
    </w:pPr>
    <w:rPr>
      <w:rFonts w:ascii="Verdana" w:hAnsi="Verdana"/>
      <w:i/>
      <w:color w:val="403152"/>
      <w:sz w:val="20"/>
      <w:szCs w:val="20"/>
    </w:rPr>
  </w:style>
  <w:style w:type="character" w:customStyle="1" w:styleId="ab">
    <w:name w:val="Нижний колонтитул Знак"/>
    <w:basedOn w:val="a4"/>
    <w:link w:val="aa"/>
    <w:semiHidden/>
    <w:rsid w:val="00B00AEC"/>
    <w:rPr>
      <w:rFonts w:ascii="Verdana" w:eastAsia="Times New Roman" w:hAnsi="Verdana" w:cs="Times New Roman"/>
      <w:i/>
      <w:color w:val="403152"/>
      <w:sz w:val="20"/>
      <w:szCs w:val="20"/>
      <w:lang w:eastAsia="ru-RU"/>
    </w:rPr>
  </w:style>
  <w:style w:type="paragraph" w:customStyle="1" w:styleId="ac">
    <w:name w:val="Текст маркированный"/>
    <w:basedOn w:val="a2"/>
    <w:link w:val="ad"/>
    <w:qFormat/>
    <w:rsid w:val="00B00AEC"/>
    <w:pPr>
      <w:spacing w:before="60" w:after="60"/>
      <w:ind w:left="1353" w:hanging="360"/>
    </w:pPr>
  </w:style>
  <w:style w:type="paragraph" w:styleId="ae">
    <w:name w:val="Document Map"/>
    <w:basedOn w:val="a2"/>
    <w:link w:val="af"/>
    <w:semiHidden/>
    <w:rsid w:val="00B00AEC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4"/>
    <w:link w:val="ae"/>
    <w:semiHidden/>
    <w:rsid w:val="00B00AEC"/>
    <w:rPr>
      <w:rFonts w:ascii="Tahoma" w:eastAsia="Times New Roman" w:hAnsi="Tahoma" w:cs="Tahoma"/>
      <w:sz w:val="28"/>
      <w:szCs w:val="28"/>
      <w:shd w:val="clear" w:color="auto" w:fill="000080"/>
      <w:lang w:eastAsia="ru-RU"/>
    </w:rPr>
  </w:style>
  <w:style w:type="paragraph" w:customStyle="1" w:styleId="af0">
    <w:name w:val="Прижатый влево"/>
    <w:basedOn w:val="a2"/>
    <w:next w:val="a2"/>
    <w:rsid w:val="00B00AE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B00AEC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BodyTextIndent3">
    <w:name w:val="Body Text Indent 3"/>
    <w:basedOn w:val="a2"/>
    <w:rsid w:val="00B00AEC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character" w:styleId="af1">
    <w:name w:val="page number"/>
    <w:basedOn w:val="a4"/>
    <w:semiHidden/>
    <w:rsid w:val="00B00AEC"/>
  </w:style>
  <w:style w:type="paragraph" w:styleId="22">
    <w:name w:val="Body Text 2"/>
    <w:basedOn w:val="a2"/>
    <w:link w:val="23"/>
    <w:semiHidden/>
    <w:rsid w:val="00B00AEC"/>
    <w:rPr>
      <w:b/>
      <w:bCs/>
      <w:i/>
      <w:iCs/>
      <w:color w:val="0000FF"/>
      <w:szCs w:val="20"/>
    </w:rPr>
  </w:style>
  <w:style w:type="character" w:customStyle="1" w:styleId="23">
    <w:name w:val="Основной текст 2 Знак"/>
    <w:basedOn w:val="a4"/>
    <w:link w:val="22"/>
    <w:semiHidden/>
    <w:rsid w:val="00B00AEC"/>
    <w:rPr>
      <w:rFonts w:ascii="Times New Roman" w:eastAsia="Times New Roman" w:hAnsi="Times New Roman" w:cs="Times New Roman"/>
      <w:b/>
      <w:bCs/>
      <w:i/>
      <w:iCs/>
      <w:color w:val="0000FF"/>
      <w:sz w:val="28"/>
      <w:szCs w:val="20"/>
      <w:lang w:eastAsia="ru-RU"/>
    </w:rPr>
  </w:style>
  <w:style w:type="paragraph" w:styleId="31">
    <w:name w:val="Body Text 3"/>
    <w:basedOn w:val="a2"/>
    <w:link w:val="32"/>
    <w:semiHidden/>
    <w:rsid w:val="00B00AEC"/>
    <w:rPr>
      <w:szCs w:val="20"/>
    </w:rPr>
  </w:style>
  <w:style w:type="character" w:customStyle="1" w:styleId="32">
    <w:name w:val="Основной текст 3 Знак"/>
    <w:basedOn w:val="a4"/>
    <w:link w:val="31"/>
    <w:semiHidden/>
    <w:rsid w:val="00B00A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2"/>
    <w:link w:val="af3"/>
    <w:rsid w:val="00B00AEC"/>
    <w:pPr>
      <w:widowControl w:val="0"/>
      <w:spacing w:before="300" w:after="120" w:line="300" w:lineRule="auto"/>
      <w:ind w:left="283" w:hanging="660"/>
      <w:jc w:val="both"/>
    </w:pPr>
    <w:rPr>
      <w:rFonts w:ascii="Arial" w:hAnsi="Arial"/>
      <w:szCs w:val="20"/>
    </w:rPr>
  </w:style>
  <w:style w:type="character" w:customStyle="1" w:styleId="af3">
    <w:name w:val="Основной текст с отступом Знак"/>
    <w:basedOn w:val="a4"/>
    <w:link w:val="af2"/>
    <w:rsid w:val="00B00AEC"/>
    <w:rPr>
      <w:rFonts w:ascii="Arial" w:eastAsia="Times New Roman" w:hAnsi="Arial" w:cs="Times New Roman"/>
      <w:sz w:val="28"/>
      <w:szCs w:val="20"/>
      <w:lang w:eastAsia="ru-RU"/>
    </w:rPr>
  </w:style>
  <w:style w:type="character" w:styleId="af4">
    <w:name w:val="Strong"/>
    <w:uiPriority w:val="22"/>
    <w:qFormat/>
    <w:rsid w:val="00B00AEC"/>
    <w:rPr>
      <w:b/>
      <w:bCs/>
    </w:rPr>
  </w:style>
  <w:style w:type="paragraph" w:styleId="af5">
    <w:name w:val="Block Text"/>
    <w:basedOn w:val="a2"/>
    <w:next w:val="a3"/>
    <w:rsid w:val="00B00AEC"/>
    <w:pPr>
      <w:widowControl w:val="0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zCs w:val="20"/>
    </w:rPr>
  </w:style>
  <w:style w:type="paragraph" w:customStyle="1" w:styleId="af6">
    <w:name w:val="ЦитатаПерв"/>
    <w:basedOn w:val="a2"/>
    <w:next w:val="af5"/>
    <w:autoRedefine/>
    <w:rsid w:val="00B00AEC"/>
    <w:pPr>
      <w:keepLines/>
      <w:suppressAutoHyphens/>
      <w:spacing w:line="360" w:lineRule="auto"/>
      <w:ind w:firstLine="720"/>
    </w:pPr>
    <w:rPr>
      <w:b/>
      <w:position w:val="16"/>
      <w:szCs w:val="20"/>
    </w:rPr>
  </w:style>
  <w:style w:type="paragraph" w:customStyle="1" w:styleId="af7">
    <w:name w:val="ОсновнойНеразрыв"/>
    <w:basedOn w:val="a3"/>
    <w:next w:val="a3"/>
    <w:rsid w:val="00B00AEC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styleId="af8">
    <w:name w:val="caption"/>
    <w:basedOn w:val="a2"/>
    <w:next w:val="a3"/>
    <w:qFormat/>
    <w:rsid w:val="00B00AEC"/>
    <w:pPr>
      <w:widowControl w:val="0"/>
      <w:spacing w:before="1200"/>
      <w:jc w:val="center"/>
    </w:pPr>
    <w:rPr>
      <w:sz w:val="38"/>
      <w:szCs w:val="20"/>
    </w:rPr>
  </w:style>
  <w:style w:type="paragraph" w:customStyle="1" w:styleId="af9">
    <w:name w:val="Название главы"/>
    <w:basedOn w:val="a2"/>
    <w:next w:val="a3"/>
    <w:rsid w:val="00B00AEC"/>
    <w:pPr>
      <w:keepNext/>
      <w:widowControl w:val="0"/>
      <w:pBdr>
        <w:bottom w:val="single" w:sz="6" w:space="3" w:color="auto"/>
      </w:pBdr>
      <w:spacing w:after="240"/>
    </w:pPr>
    <w:rPr>
      <w:rFonts w:ascii="Arial" w:hAnsi="Arial"/>
      <w:caps/>
      <w:spacing w:val="70"/>
      <w:kern w:val="28"/>
      <w:szCs w:val="20"/>
    </w:rPr>
  </w:style>
  <w:style w:type="paragraph" w:customStyle="1" w:styleId="24">
    <w:name w:val="Заголовок главы 2"/>
    <w:basedOn w:val="a2"/>
    <w:next w:val="a3"/>
    <w:rsid w:val="00B00AEC"/>
    <w:pPr>
      <w:keepNext/>
      <w:keepLines/>
      <w:widowControl w:val="0"/>
      <w:spacing w:after="360" w:line="240" w:lineRule="atLeast"/>
      <w:ind w:right="1800"/>
    </w:pPr>
    <w:rPr>
      <w:i/>
      <w:kern w:val="28"/>
      <w:szCs w:val="20"/>
    </w:rPr>
  </w:style>
  <w:style w:type="paragraph" w:customStyle="1" w:styleId="afa">
    <w:name w:val="Заголовок главы"/>
    <w:basedOn w:val="a2"/>
    <w:next w:val="24"/>
    <w:rsid w:val="00B00AEC"/>
    <w:pPr>
      <w:keepNext/>
      <w:keepLines/>
      <w:widowControl w:val="0"/>
      <w:spacing w:before="480" w:after="360" w:line="440" w:lineRule="atLeast"/>
      <w:ind w:right="2160"/>
    </w:pPr>
    <w:rPr>
      <w:rFonts w:ascii="Arial" w:hAnsi="Arial"/>
      <w:color w:val="808080"/>
      <w:kern w:val="28"/>
      <w:sz w:val="44"/>
      <w:szCs w:val="20"/>
    </w:rPr>
  </w:style>
  <w:style w:type="character" w:customStyle="1" w:styleId="afb">
    <w:name w:val="Сведения"/>
    <w:rsid w:val="00B00AEC"/>
    <w:rPr>
      <w:rFonts w:ascii="Arial" w:hAnsi="Arial"/>
      <w:b/>
      <w:sz w:val="18"/>
    </w:rPr>
  </w:style>
  <w:style w:type="paragraph" w:customStyle="1" w:styleId="afc">
    <w:name w:val="НижКолонтитулЧет"/>
    <w:basedOn w:val="aa"/>
    <w:rsid w:val="00B00AEC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</w:rPr>
  </w:style>
  <w:style w:type="paragraph" w:customStyle="1" w:styleId="afd">
    <w:name w:val="НижКолонтитулПерв"/>
    <w:basedOn w:val="aa"/>
    <w:rsid w:val="00B00AEC"/>
    <w:pPr>
      <w:keepLines/>
      <w:widowControl w:val="0"/>
      <w:tabs>
        <w:tab w:val="clear" w:pos="4677"/>
        <w:tab w:val="clear" w:pos="9355"/>
        <w:tab w:val="center" w:pos="4320"/>
      </w:tabs>
    </w:pPr>
    <w:rPr>
      <w:rFonts w:ascii="Arial" w:hAnsi="Arial"/>
    </w:rPr>
  </w:style>
  <w:style w:type="paragraph" w:customStyle="1" w:styleId="afe">
    <w:name w:val="НижКолонтитулНечет"/>
    <w:basedOn w:val="aa"/>
    <w:rsid w:val="00B00AEC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right" w:pos="0"/>
        <w:tab w:val="center" w:pos="4320"/>
        <w:tab w:val="right" w:pos="8640"/>
      </w:tabs>
    </w:pPr>
    <w:rPr>
      <w:rFonts w:ascii="Arial" w:hAnsi="Arial"/>
    </w:rPr>
  </w:style>
  <w:style w:type="paragraph" w:customStyle="1" w:styleId="aff">
    <w:name w:val="СноскаОсн"/>
    <w:basedOn w:val="a2"/>
    <w:rsid w:val="00B00AEC"/>
    <w:pPr>
      <w:widowControl w:val="0"/>
      <w:spacing w:before="240"/>
    </w:pPr>
    <w:rPr>
      <w:sz w:val="18"/>
      <w:szCs w:val="20"/>
    </w:rPr>
  </w:style>
  <w:style w:type="paragraph" w:customStyle="1" w:styleId="aff0">
    <w:name w:val="ВерхКолонтитулОсн"/>
    <w:basedOn w:val="a2"/>
    <w:rsid w:val="00B00AEC"/>
    <w:pPr>
      <w:keepLines/>
      <w:widowControl w:val="0"/>
      <w:tabs>
        <w:tab w:val="center" w:pos="4320"/>
        <w:tab w:val="right" w:pos="8640"/>
      </w:tabs>
    </w:pPr>
    <w:rPr>
      <w:szCs w:val="20"/>
    </w:rPr>
  </w:style>
  <w:style w:type="paragraph" w:customStyle="1" w:styleId="aff1">
    <w:name w:val="ВерхКолонтитулЧет"/>
    <w:basedOn w:val="a8"/>
    <w:rsid w:val="00B00AEC"/>
    <w:pPr>
      <w:keepLines/>
      <w:widowControl w:val="0"/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  <w:b/>
      <w:caps/>
      <w:spacing w:val="60"/>
      <w:sz w:val="14"/>
      <w:szCs w:val="20"/>
    </w:rPr>
  </w:style>
  <w:style w:type="paragraph" w:customStyle="1" w:styleId="aff2">
    <w:name w:val="ВерхКолонтитулПерв"/>
    <w:basedOn w:val="a8"/>
    <w:rsid w:val="00B00AEC"/>
    <w:pPr>
      <w:keepLines/>
      <w:widowControl w:val="0"/>
      <w:tabs>
        <w:tab w:val="clear" w:pos="4677"/>
        <w:tab w:val="clear" w:pos="9355"/>
        <w:tab w:val="center" w:pos="4320"/>
      </w:tabs>
    </w:pPr>
    <w:rPr>
      <w:caps/>
      <w:spacing w:val="60"/>
      <w:sz w:val="14"/>
      <w:szCs w:val="20"/>
    </w:rPr>
  </w:style>
  <w:style w:type="paragraph" w:customStyle="1" w:styleId="aff3">
    <w:name w:val="ВерхКолонтитулНечет"/>
    <w:basedOn w:val="a8"/>
    <w:rsid w:val="00B00AEC"/>
    <w:pPr>
      <w:keepLines/>
      <w:widowControl w:val="0"/>
      <w:tabs>
        <w:tab w:val="clear" w:pos="4677"/>
        <w:tab w:val="clear" w:pos="9355"/>
        <w:tab w:val="right" w:pos="0"/>
        <w:tab w:val="center" w:pos="4320"/>
        <w:tab w:val="right" w:pos="8640"/>
      </w:tabs>
      <w:jc w:val="right"/>
    </w:pPr>
    <w:rPr>
      <w:rFonts w:ascii="Arial" w:hAnsi="Arial"/>
      <w:b/>
      <w:caps/>
      <w:spacing w:val="60"/>
      <w:sz w:val="14"/>
      <w:szCs w:val="20"/>
    </w:rPr>
  </w:style>
  <w:style w:type="paragraph" w:customStyle="1" w:styleId="aff4">
    <w:name w:val="ЗаголовокОсн"/>
    <w:basedOn w:val="a2"/>
    <w:next w:val="a3"/>
    <w:rsid w:val="00B00AEC"/>
    <w:pPr>
      <w:keepNext/>
      <w:widowControl w:val="0"/>
      <w:spacing w:before="240" w:after="120"/>
    </w:pPr>
    <w:rPr>
      <w:rFonts w:ascii="Arial" w:hAnsi="Arial"/>
      <w:b/>
      <w:kern w:val="28"/>
      <w:sz w:val="36"/>
      <w:szCs w:val="20"/>
    </w:rPr>
  </w:style>
  <w:style w:type="paragraph" w:customStyle="1" w:styleId="aff5">
    <w:name w:val="УказательОсн"/>
    <w:basedOn w:val="a2"/>
    <w:rsid w:val="00B00AEC"/>
    <w:pPr>
      <w:widowControl w:val="0"/>
      <w:tabs>
        <w:tab w:val="right" w:pos="3960"/>
      </w:tabs>
      <w:spacing w:line="240" w:lineRule="atLeast"/>
    </w:pPr>
    <w:rPr>
      <w:sz w:val="18"/>
      <w:szCs w:val="20"/>
    </w:rPr>
  </w:style>
  <w:style w:type="character" w:customStyle="1" w:styleId="aff6">
    <w:name w:val="Введение"/>
    <w:rsid w:val="00B00AEC"/>
    <w:rPr>
      <w:caps/>
      <w:sz w:val="22"/>
    </w:rPr>
  </w:style>
  <w:style w:type="character" w:styleId="aff7">
    <w:name w:val="line number"/>
    <w:rsid w:val="00B00AEC"/>
    <w:rPr>
      <w:rFonts w:ascii="Arial" w:hAnsi="Arial"/>
      <w:sz w:val="18"/>
    </w:rPr>
  </w:style>
  <w:style w:type="paragraph" w:styleId="aff8">
    <w:name w:val="List"/>
    <w:basedOn w:val="a2"/>
    <w:rsid w:val="00B00AEC"/>
    <w:pPr>
      <w:widowControl w:val="0"/>
      <w:spacing w:before="120" w:line="360" w:lineRule="auto"/>
      <w:ind w:left="1003"/>
      <w:jc w:val="both"/>
    </w:pPr>
    <w:rPr>
      <w:szCs w:val="20"/>
    </w:rPr>
  </w:style>
  <w:style w:type="paragraph" w:styleId="25">
    <w:name w:val="List 2"/>
    <w:basedOn w:val="aff8"/>
    <w:rsid w:val="00B00AEC"/>
    <w:pPr>
      <w:tabs>
        <w:tab w:val="left" w:pos="1080"/>
      </w:tabs>
      <w:spacing w:before="0" w:after="240" w:line="240" w:lineRule="auto"/>
      <w:ind w:left="1080"/>
    </w:pPr>
    <w:rPr>
      <w:sz w:val="24"/>
    </w:rPr>
  </w:style>
  <w:style w:type="paragraph" w:styleId="33">
    <w:name w:val="List 3"/>
    <w:basedOn w:val="aff8"/>
    <w:rsid w:val="00B00AEC"/>
    <w:pPr>
      <w:tabs>
        <w:tab w:val="left" w:pos="1440"/>
      </w:tabs>
      <w:spacing w:before="0" w:after="240" w:line="240" w:lineRule="auto"/>
      <w:ind w:left="1440"/>
    </w:pPr>
    <w:rPr>
      <w:sz w:val="24"/>
    </w:rPr>
  </w:style>
  <w:style w:type="paragraph" w:styleId="41">
    <w:name w:val="List 4"/>
    <w:basedOn w:val="aff8"/>
    <w:rsid w:val="00B00AEC"/>
    <w:pPr>
      <w:tabs>
        <w:tab w:val="left" w:pos="1800"/>
      </w:tabs>
      <w:spacing w:before="0" w:after="240" w:line="240" w:lineRule="auto"/>
      <w:ind w:left="1800"/>
    </w:pPr>
    <w:rPr>
      <w:sz w:val="24"/>
    </w:rPr>
  </w:style>
  <w:style w:type="paragraph" w:styleId="51">
    <w:name w:val="List 5"/>
    <w:basedOn w:val="aff8"/>
    <w:rsid w:val="00B00AEC"/>
    <w:pPr>
      <w:tabs>
        <w:tab w:val="left" w:pos="2160"/>
      </w:tabs>
      <w:spacing w:before="0" w:after="240" w:line="240" w:lineRule="auto"/>
      <w:ind w:left="2160"/>
    </w:pPr>
    <w:rPr>
      <w:sz w:val="24"/>
    </w:rPr>
  </w:style>
  <w:style w:type="paragraph" w:customStyle="1" w:styleId="aff9">
    <w:name w:val="Название части"/>
    <w:basedOn w:val="a2"/>
    <w:next w:val="a2"/>
    <w:rsid w:val="00B00AEC"/>
    <w:pPr>
      <w:framePr w:w="2040" w:h="2040" w:hRule="exact" w:wrap="notBeside" w:vAnchor="page" w:hAnchor="page" w:x="9217" w:y="961"/>
      <w:widowControl w:val="0"/>
      <w:shd w:val="pct20" w:color="auto" w:fill="auto"/>
      <w:spacing w:line="1560" w:lineRule="exact"/>
      <w:jc w:val="center"/>
    </w:pPr>
    <w:rPr>
      <w:rFonts w:ascii="Arial" w:hAnsi="Arial"/>
      <w:b/>
      <w:color w:val="FFFFFF"/>
      <w:position w:val="-32"/>
      <w:sz w:val="196"/>
      <w:szCs w:val="20"/>
    </w:rPr>
  </w:style>
  <w:style w:type="paragraph" w:customStyle="1" w:styleId="affa">
    <w:name w:val="Заголовок части"/>
    <w:basedOn w:val="a2"/>
    <w:next w:val="aff9"/>
    <w:rsid w:val="00B00AEC"/>
    <w:pPr>
      <w:keepNext/>
      <w:pageBreakBefore/>
      <w:framePr w:w="2040" w:h="2040" w:hRule="exact" w:wrap="notBeside" w:vAnchor="page" w:hAnchor="page" w:x="9217" w:y="961"/>
      <w:widowControl w:val="0"/>
      <w:shd w:val="pct20" w:color="auto" w:fill="auto"/>
      <w:spacing w:line="480" w:lineRule="exact"/>
      <w:jc w:val="center"/>
    </w:pPr>
    <w:rPr>
      <w:rFonts w:ascii="Arial" w:hAnsi="Arial"/>
      <w:b/>
      <w:position w:val="-4"/>
      <w:sz w:val="36"/>
      <w:szCs w:val="20"/>
    </w:rPr>
  </w:style>
  <w:style w:type="paragraph" w:customStyle="1" w:styleId="affb">
    <w:name w:val="Рисунок"/>
    <w:basedOn w:val="a3"/>
    <w:next w:val="af8"/>
    <w:rsid w:val="00B00AEC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customStyle="1" w:styleId="affc">
    <w:name w:val="Название раздела"/>
    <w:basedOn w:val="a2"/>
    <w:next w:val="a3"/>
    <w:rsid w:val="00B00AEC"/>
    <w:pPr>
      <w:widowControl w:val="0"/>
      <w:spacing w:line="640" w:lineRule="atLeast"/>
    </w:pPr>
    <w:rPr>
      <w:rFonts w:ascii="Arial" w:hAnsi="Arial"/>
      <w:caps/>
      <w:spacing w:val="60"/>
      <w:szCs w:val="20"/>
    </w:rPr>
  </w:style>
  <w:style w:type="paragraph" w:customStyle="1" w:styleId="affd">
    <w:name w:val="РазделОсн"/>
    <w:basedOn w:val="a2"/>
    <w:next w:val="a2"/>
    <w:rsid w:val="00B00AEC"/>
    <w:pPr>
      <w:widowControl w:val="0"/>
      <w:spacing w:before="2040" w:after="360" w:line="480" w:lineRule="atLeast"/>
    </w:pPr>
    <w:rPr>
      <w:rFonts w:ascii="Arial" w:hAnsi="Arial"/>
      <w:b/>
      <w:color w:val="808080"/>
      <w:sz w:val="48"/>
      <w:szCs w:val="20"/>
    </w:rPr>
  </w:style>
  <w:style w:type="paragraph" w:styleId="affe">
    <w:name w:val="Subtitle"/>
    <w:basedOn w:val="afff"/>
    <w:next w:val="a3"/>
    <w:link w:val="afff0"/>
    <w:qFormat/>
    <w:rsid w:val="00B00AEC"/>
    <w:pPr>
      <w:spacing w:before="0" w:after="0"/>
    </w:pPr>
    <w:rPr>
      <w:caps/>
      <w:spacing w:val="30"/>
      <w:sz w:val="24"/>
    </w:rPr>
  </w:style>
  <w:style w:type="character" w:customStyle="1" w:styleId="afff0">
    <w:name w:val="Подзаголовок Знак"/>
    <w:basedOn w:val="a4"/>
    <w:link w:val="affe"/>
    <w:rsid w:val="00B00AEC"/>
    <w:rPr>
      <w:rFonts w:ascii="Times New Roman" w:eastAsia="Times New Roman" w:hAnsi="Times New Roman" w:cs="Times New Roman"/>
      <w:b/>
      <w:caps/>
      <w:spacing w:val="30"/>
      <w:kern w:val="28"/>
      <w:sz w:val="24"/>
      <w:szCs w:val="20"/>
      <w:lang w:eastAsia="ru-RU"/>
    </w:rPr>
  </w:style>
  <w:style w:type="paragraph" w:styleId="afff">
    <w:name w:val="Title"/>
    <w:basedOn w:val="aff4"/>
    <w:link w:val="afff1"/>
    <w:qFormat/>
    <w:rsid w:val="00B00AEC"/>
    <w:pPr>
      <w:spacing w:before="2500" w:after="360"/>
      <w:jc w:val="center"/>
    </w:pPr>
    <w:rPr>
      <w:rFonts w:ascii="Times New Roman" w:hAnsi="Times New Roman"/>
      <w:sz w:val="40"/>
    </w:rPr>
  </w:style>
  <w:style w:type="character" w:customStyle="1" w:styleId="afff1">
    <w:name w:val="Название Знак"/>
    <w:basedOn w:val="a4"/>
    <w:link w:val="afff"/>
    <w:rsid w:val="00B00AEC"/>
    <w:rPr>
      <w:rFonts w:ascii="Times New Roman" w:eastAsia="Times New Roman" w:hAnsi="Times New Roman" w:cs="Times New Roman"/>
      <w:b/>
      <w:kern w:val="28"/>
      <w:sz w:val="40"/>
      <w:szCs w:val="20"/>
      <w:lang w:eastAsia="ru-RU"/>
    </w:rPr>
  </w:style>
  <w:style w:type="paragraph" w:customStyle="1" w:styleId="26">
    <w:name w:val="Заголовок обложки 2"/>
    <w:basedOn w:val="a2"/>
    <w:next w:val="afff2"/>
    <w:rsid w:val="00B00AEC"/>
    <w:pPr>
      <w:keepNext/>
      <w:widowControl w:val="0"/>
      <w:pBdr>
        <w:top w:val="single" w:sz="6" w:space="1" w:color="auto"/>
      </w:pBdr>
      <w:spacing w:after="5280" w:line="480" w:lineRule="exact"/>
    </w:pPr>
    <w:rPr>
      <w:kern w:val="28"/>
      <w:sz w:val="44"/>
      <w:szCs w:val="20"/>
    </w:rPr>
  </w:style>
  <w:style w:type="paragraph" w:customStyle="1" w:styleId="afff2">
    <w:name w:val="Заголовок обложки"/>
    <w:basedOn w:val="aff4"/>
    <w:next w:val="26"/>
    <w:rsid w:val="00B00AEC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Times New Roman" w:hAnsi="Times New Roman"/>
      <w:b w:val="0"/>
      <w:spacing w:val="-20"/>
      <w:position w:val="6"/>
      <w:sz w:val="144"/>
    </w:rPr>
  </w:style>
  <w:style w:type="character" w:customStyle="1" w:styleId="afff3">
    <w:name w:val="Верхний индекс"/>
    <w:rsid w:val="00B00AEC"/>
    <w:rPr>
      <w:sz w:val="20"/>
      <w:vertAlign w:val="superscript"/>
    </w:rPr>
  </w:style>
  <w:style w:type="paragraph" w:customStyle="1" w:styleId="afff4">
    <w:name w:val="Организация"/>
    <w:basedOn w:val="a2"/>
    <w:next w:val="26"/>
    <w:rsid w:val="00B00AEC"/>
    <w:pPr>
      <w:widowControl w:val="0"/>
      <w:spacing w:before="420" w:after="60" w:line="320" w:lineRule="exact"/>
    </w:pPr>
    <w:rPr>
      <w:caps/>
      <w:kern w:val="36"/>
      <w:sz w:val="38"/>
      <w:szCs w:val="20"/>
    </w:rPr>
  </w:style>
  <w:style w:type="paragraph" w:styleId="27">
    <w:name w:val="envelope return"/>
    <w:basedOn w:val="a2"/>
    <w:rsid w:val="00B00AEC"/>
    <w:pPr>
      <w:widowControl w:val="0"/>
      <w:jc w:val="center"/>
    </w:pPr>
    <w:rPr>
      <w:sz w:val="20"/>
      <w:szCs w:val="20"/>
    </w:rPr>
  </w:style>
  <w:style w:type="paragraph" w:customStyle="1" w:styleId="11">
    <w:name w:val="Значок 1"/>
    <w:basedOn w:val="a2"/>
    <w:rsid w:val="00B00AEC"/>
    <w:pPr>
      <w:framePr w:w="1440" w:h="1440" w:hRule="exact" w:wrap="auto" w:vAnchor="text" w:hAnchor="page" w:x="1201" w:y="1"/>
      <w:widowControl w:val="0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position w:val="-10"/>
      <w:sz w:val="160"/>
      <w:szCs w:val="20"/>
    </w:rPr>
  </w:style>
  <w:style w:type="paragraph" w:customStyle="1" w:styleId="afff5">
    <w:name w:val="Оглавление"/>
    <w:basedOn w:val="28"/>
    <w:rsid w:val="00B00AEC"/>
    <w:rPr>
      <w:b/>
      <w:lang w:val="en-US"/>
    </w:rPr>
  </w:style>
  <w:style w:type="paragraph" w:styleId="28">
    <w:name w:val="toc 2"/>
    <w:basedOn w:val="12"/>
    <w:uiPriority w:val="39"/>
    <w:qFormat/>
    <w:rsid w:val="00B00AEC"/>
    <w:pPr>
      <w:spacing w:before="0" w:after="0"/>
      <w:ind w:left="280"/>
    </w:pPr>
    <w:rPr>
      <w:b w:val="0"/>
      <w:bCs w:val="0"/>
      <w:caps w:val="0"/>
      <w:smallCaps/>
    </w:rPr>
  </w:style>
  <w:style w:type="paragraph" w:styleId="12">
    <w:name w:val="toc 1"/>
    <w:basedOn w:val="a2"/>
    <w:uiPriority w:val="39"/>
    <w:qFormat/>
    <w:rsid w:val="00B00AEC"/>
    <w:pPr>
      <w:widowControl w:val="0"/>
      <w:spacing w:before="120" w:after="120" w:line="300" w:lineRule="auto"/>
      <w:ind w:hanging="660"/>
    </w:pPr>
    <w:rPr>
      <w:b/>
      <w:bCs/>
      <w:caps/>
      <w:sz w:val="20"/>
      <w:szCs w:val="20"/>
    </w:rPr>
  </w:style>
  <w:style w:type="paragraph" w:customStyle="1" w:styleId="afff6">
    <w:name w:val="НумерованныйПерв"/>
    <w:basedOn w:val="afff7"/>
    <w:rsid w:val="00B00AEC"/>
    <w:pPr>
      <w:numPr>
        <w:ilvl w:val="0"/>
        <w:numId w:val="0"/>
      </w:numPr>
      <w:tabs>
        <w:tab w:val="num" w:pos="720"/>
      </w:tabs>
      <w:spacing w:after="0" w:line="360" w:lineRule="auto"/>
      <w:ind w:left="720" w:right="0" w:hanging="360"/>
      <w:jc w:val="left"/>
    </w:pPr>
    <w:rPr>
      <w:sz w:val="28"/>
    </w:rPr>
  </w:style>
  <w:style w:type="paragraph" w:styleId="afff7">
    <w:name w:val="List Number"/>
    <w:basedOn w:val="aff8"/>
    <w:qFormat/>
    <w:rsid w:val="00B00AEC"/>
    <w:pPr>
      <w:spacing w:before="0" w:after="240" w:line="240" w:lineRule="auto"/>
      <w:ind w:left="720" w:right="360" w:hanging="360"/>
    </w:pPr>
    <w:rPr>
      <w:sz w:val="24"/>
    </w:rPr>
  </w:style>
  <w:style w:type="paragraph" w:customStyle="1" w:styleId="afff8">
    <w:name w:val="НумерованныйПосл"/>
    <w:basedOn w:val="afff7"/>
    <w:next w:val="a3"/>
    <w:rsid w:val="00B00AEC"/>
    <w:pPr>
      <w:ind w:right="0"/>
      <w:jc w:val="left"/>
    </w:pPr>
    <w:rPr>
      <w:sz w:val="20"/>
    </w:rPr>
  </w:style>
  <w:style w:type="paragraph" w:customStyle="1" w:styleId="afff9">
    <w:name w:val="ЦитатаПосл"/>
    <w:basedOn w:val="af5"/>
    <w:next w:val="a3"/>
    <w:rsid w:val="00B00AE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i/>
      <w:sz w:val="20"/>
    </w:rPr>
  </w:style>
  <w:style w:type="paragraph" w:styleId="afffa">
    <w:name w:val="Date"/>
    <w:basedOn w:val="a3"/>
    <w:link w:val="afffb"/>
    <w:rsid w:val="00B00AEC"/>
    <w:pPr>
      <w:spacing w:before="480" w:after="160"/>
      <w:jc w:val="center"/>
    </w:pPr>
    <w:rPr>
      <w:iCs w:val="0"/>
      <w:color w:val="auto"/>
    </w:rPr>
  </w:style>
  <w:style w:type="character" w:customStyle="1" w:styleId="afffb">
    <w:name w:val="Дата Знак"/>
    <w:basedOn w:val="a4"/>
    <w:link w:val="afffa"/>
    <w:rsid w:val="00B00A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c">
    <w:name w:val="Название документа"/>
    <w:basedOn w:val="aff4"/>
    <w:rsid w:val="00B00AEC"/>
    <w:pPr>
      <w:spacing w:after="360"/>
    </w:pPr>
    <w:rPr>
      <w:rFonts w:ascii="Times New Roman" w:hAnsi="Times New Roman"/>
    </w:rPr>
  </w:style>
  <w:style w:type="paragraph" w:customStyle="1" w:styleId="afffd">
    <w:name w:val="МаркированныйПерв"/>
    <w:basedOn w:val="a1"/>
    <w:next w:val="a1"/>
    <w:rsid w:val="00B00AEC"/>
    <w:pPr>
      <w:numPr>
        <w:numId w:val="0"/>
      </w:numPr>
      <w:spacing w:before="80" w:after="160"/>
    </w:pPr>
  </w:style>
  <w:style w:type="paragraph" w:styleId="a1">
    <w:name w:val="List Bullet"/>
    <w:basedOn w:val="aff8"/>
    <w:qFormat/>
    <w:rsid w:val="00B00AEC"/>
    <w:pPr>
      <w:numPr>
        <w:ilvl w:val="0"/>
        <w:numId w:val="2"/>
      </w:numPr>
      <w:spacing w:before="0" w:line="240" w:lineRule="auto"/>
    </w:pPr>
    <w:rPr>
      <w:rFonts w:ascii="Verdana" w:hAnsi="Verdana"/>
      <w:sz w:val="24"/>
      <w:szCs w:val="24"/>
    </w:rPr>
  </w:style>
  <w:style w:type="paragraph" w:customStyle="1" w:styleId="afffe">
    <w:name w:val="МаркированныйПосл"/>
    <w:basedOn w:val="a1"/>
    <w:next w:val="a3"/>
    <w:rsid w:val="00B00AEC"/>
    <w:rPr>
      <w:sz w:val="20"/>
    </w:rPr>
  </w:style>
  <w:style w:type="paragraph" w:customStyle="1" w:styleId="affff">
    <w:name w:val="СписокПерв"/>
    <w:basedOn w:val="aff8"/>
    <w:next w:val="aff8"/>
    <w:rsid w:val="00B00AEC"/>
    <w:pPr>
      <w:tabs>
        <w:tab w:val="left" w:pos="720"/>
      </w:tabs>
      <w:spacing w:before="80" w:after="80" w:line="240" w:lineRule="auto"/>
      <w:ind w:left="720" w:hanging="360"/>
      <w:jc w:val="left"/>
    </w:pPr>
    <w:rPr>
      <w:sz w:val="20"/>
    </w:rPr>
  </w:style>
  <w:style w:type="paragraph" w:customStyle="1" w:styleId="affff0">
    <w:name w:val="СписокПосл"/>
    <w:basedOn w:val="aff8"/>
    <w:next w:val="a3"/>
    <w:rsid w:val="00B00AEC"/>
    <w:pPr>
      <w:tabs>
        <w:tab w:val="left" w:pos="720"/>
      </w:tabs>
      <w:spacing w:before="0" w:after="240" w:line="240" w:lineRule="auto"/>
      <w:ind w:left="720" w:hanging="360"/>
      <w:jc w:val="left"/>
    </w:pPr>
    <w:rPr>
      <w:sz w:val="20"/>
    </w:rPr>
  </w:style>
  <w:style w:type="paragraph" w:customStyle="1" w:styleId="29">
    <w:name w:val="Заголовок части 2"/>
    <w:basedOn w:val="affa"/>
    <w:next w:val="a3"/>
    <w:rsid w:val="00B00AEC"/>
    <w:pPr>
      <w:pageBreakBefore w:val="0"/>
      <w:framePr w:w="0" w:hRule="auto" w:wrap="auto" w:vAnchor="margin" w:hAnchor="text" w:xAlign="left" w:yAlign="inline"/>
      <w:shd w:val="clear" w:color="auto" w:fill="auto"/>
      <w:spacing w:before="360" w:after="120" w:line="240" w:lineRule="auto"/>
    </w:pPr>
    <w:rPr>
      <w:i/>
      <w:kern w:val="28"/>
      <w:position w:val="0"/>
      <w:sz w:val="32"/>
    </w:rPr>
  </w:style>
  <w:style w:type="paragraph" w:styleId="affff1">
    <w:name w:val="Message Header"/>
    <w:basedOn w:val="a3"/>
    <w:link w:val="affff2"/>
    <w:rsid w:val="00B00AEC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b w:val="0"/>
      <w:iCs w:val="0"/>
      <w:color w:val="auto"/>
      <w:sz w:val="20"/>
    </w:rPr>
  </w:style>
  <w:style w:type="character" w:customStyle="1" w:styleId="affff2">
    <w:name w:val="Шапка Знак"/>
    <w:basedOn w:val="a4"/>
    <w:link w:val="affff1"/>
    <w:rsid w:val="00B00AE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3">
    <w:name w:val="Содержание"/>
    <w:basedOn w:val="28"/>
    <w:rsid w:val="00B00AEC"/>
  </w:style>
  <w:style w:type="paragraph" w:styleId="52">
    <w:name w:val="List Bullet 5"/>
    <w:basedOn w:val="a2"/>
    <w:rsid w:val="00B00AEC"/>
    <w:pPr>
      <w:framePr w:w="1860" w:wrap="auto" w:vAnchor="text" w:hAnchor="page" w:x="1201" w:y="1"/>
      <w:widowControl w:val="0"/>
      <w:pBdr>
        <w:bottom w:val="single" w:sz="6" w:space="0" w:color="auto"/>
        <w:between w:val="single" w:sz="6" w:space="0" w:color="auto"/>
      </w:pBdr>
      <w:spacing w:line="320" w:lineRule="exact"/>
      <w:ind w:left="360" w:hanging="360"/>
    </w:pPr>
    <w:rPr>
      <w:position w:val="4"/>
      <w:sz w:val="18"/>
      <w:szCs w:val="20"/>
    </w:rPr>
  </w:style>
  <w:style w:type="paragraph" w:customStyle="1" w:styleId="2a">
    <w:name w:val="Стиль2"/>
    <w:basedOn w:val="a2"/>
    <w:rsid w:val="00B00AEC"/>
    <w:pPr>
      <w:keepNext/>
      <w:widowControl w:val="0"/>
      <w:jc w:val="center"/>
    </w:pPr>
    <w:rPr>
      <w:b/>
      <w:kern w:val="28"/>
      <w:szCs w:val="20"/>
    </w:rPr>
  </w:style>
  <w:style w:type="paragraph" w:customStyle="1" w:styleId="affff4">
    <w:name w:val="Основной выделенный"/>
    <w:basedOn w:val="a3"/>
    <w:rsid w:val="00B00AEC"/>
    <w:pPr>
      <w:spacing w:before="120" w:after="120"/>
      <w:jc w:val="both"/>
    </w:pPr>
    <w:rPr>
      <w:rFonts w:ascii="Arial" w:hAnsi="Arial"/>
      <w:i/>
      <w:iCs w:val="0"/>
      <w:color w:val="auto"/>
      <w:sz w:val="22"/>
    </w:rPr>
  </w:style>
  <w:style w:type="paragraph" w:customStyle="1" w:styleId="affff5">
    <w:name w:val="Шапака таблицы"/>
    <w:basedOn w:val="a2"/>
    <w:autoRedefine/>
    <w:rsid w:val="00B00AEC"/>
    <w:pPr>
      <w:widowControl w:val="0"/>
      <w:jc w:val="center"/>
    </w:pPr>
    <w:rPr>
      <w:rFonts w:ascii="Verdana" w:hAnsi="Verdana"/>
      <w:sz w:val="22"/>
      <w:szCs w:val="22"/>
    </w:rPr>
  </w:style>
  <w:style w:type="paragraph" w:customStyle="1" w:styleId="affff6">
    <w:name w:val="Текст в таблице"/>
    <w:basedOn w:val="a2"/>
    <w:autoRedefine/>
    <w:rsid w:val="00B00AEC"/>
    <w:pPr>
      <w:widowControl w:val="0"/>
      <w:ind w:hanging="108"/>
      <w:jc w:val="center"/>
    </w:pPr>
    <w:rPr>
      <w:rFonts w:ascii="Verdana" w:hAnsi="Verdana"/>
      <w:color w:val="FF0000"/>
      <w:sz w:val="24"/>
      <w:szCs w:val="24"/>
    </w:rPr>
  </w:style>
  <w:style w:type="paragraph" w:customStyle="1" w:styleId="13">
    <w:name w:val="Основной 1"/>
    <w:rsid w:val="00B00AEC"/>
    <w:pPr>
      <w:widowControl w:val="0"/>
      <w:spacing w:before="60" w:after="6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b">
    <w:name w:val="Основной 2"/>
    <w:rsid w:val="00B00AEC"/>
    <w:pPr>
      <w:widowControl w:val="0"/>
      <w:tabs>
        <w:tab w:val="left" w:pos="360"/>
      </w:tabs>
      <w:spacing w:before="60" w:after="180" w:line="240" w:lineRule="auto"/>
      <w:ind w:left="360" w:hanging="360"/>
    </w:pPr>
    <w:rPr>
      <w:rFonts w:ascii="Arial" w:eastAsia="Times New Roman" w:hAnsi="Arial" w:cs="Times New Roman"/>
      <w:color w:val="808080"/>
      <w:sz w:val="32"/>
      <w:szCs w:val="20"/>
      <w:lang w:eastAsia="ru-RU"/>
    </w:rPr>
  </w:style>
  <w:style w:type="paragraph" w:customStyle="1" w:styleId="34">
    <w:name w:val="Основной 3"/>
    <w:rsid w:val="00B00AEC"/>
    <w:pPr>
      <w:widowControl w:val="0"/>
      <w:tabs>
        <w:tab w:val="left" w:pos="927"/>
      </w:tabs>
      <w:spacing w:after="0" w:line="240" w:lineRule="auto"/>
      <w:ind w:left="907" w:hanging="34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ff7">
    <w:name w:val="Основной указатель"/>
    <w:rsid w:val="00B00AEC"/>
    <w:pPr>
      <w:widowControl w:val="0"/>
      <w:pBdr>
        <w:bottom w:val="single" w:sz="6" w:space="1" w:color="auto"/>
      </w:pBdr>
      <w:shd w:val="pct10" w:color="auto" w:fill="FFFFFF"/>
      <w:spacing w:after="0" w:line="240" w:lineRule="auto"/>
    </w:pPr>
    <w:rPr>
      <w:rFonts w:ascii="Times New Roman" w:eastAsia="Times New Roman" w:hAnsi="Times New Roman" w:cs="Times New Roman"/>
      <w:b/>
      <w:caps/>
      <w:color w:val="000000"/>
      <w:sz w:val="36"/>
      <w:szCs w:val="20"/>
      <w:lang w:eastAsia="ru-RU"/>
    </w:rPr>
  </w:style>
  <w:style w:type="paragraph" w:customStyle="1" w:styleId="FR1">
    <w:name w:val="FR1"/>
    <w:rsid w:val="00B00AEC"/>
    <w:pPr>
      <w:widowControl w:val="0"/>
      <w:spacing w:before="140" w:after="0" w:line="240" w:lineRule="auto"/>
      <w:ind w:left="104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fff8">
    <w:name w:val="Текст в штампе"/>
    <w:basedOn w:val="a2"/>
    <w:rsid w:val="00B00AEC"/>
    <w:pPr>
      <w:widowControl w:val="0"/>
    </w:pPr>
    <w:rPr>
      <w:sz w:val="20"/>
      <w:szCs w:val="20"/>
    </w:rPr>
  </w:style>
  <w:style w:type="character" w:styleId="affff9">
    <w:name w:val="Hyperlink"/>
    <w:uiPriority w:val="99"/>
    <w:rsid w:val="00B00AEC"/>
    <w:rPr>
      <w:color w:val="0000FF"/>
      <w:u w:val="single"/>
    </w:rPr>
  </w:style>
  <w:style w:type="paragraph" w:customStyle="1" w:styleId="affffa">
    <w:name w:val="текст в табл слева"/>
    <w:basedOn w:val="affff6"/>
    <w:autoRedefine/>
    <w:rsid w:val="00B00AEC"/>
    <w:pPr>
      <w:jc w:val="left"/>
    </w:pPr>
    <w:rPr>
      <w:sz w:val="28"/>
      <w:szCs w:val="28"/>
    </w:rPr>
  </w:style>
  <w:style w:type="paragraph" w:customStyle="1" w:styleId="affffb">
    <w:name w:val="Текст в таблице слева"/>
    <w:basedOn w:val="a3"/>
    <w:rsid w:val="00B00AEC"/>
    <w:pPr>
      <w:spacing w:before="40" w:after="40" w:line="276" w:lineRule="auto"/>
    </w:pPr>
    <w:rPr>
      <w:b w:val="0"/>
      <w:iCs w:val="0"/>
      <w:color w:val="auto"/>
      <w:sz w:val="24"/>
    </w:rPr>
  </w:style>
  <w:style w:type="paragraph" w:customStyle="1" w:styleId="affffc">
    <w:name w:val="ШТ Бок.надписи"/>
    <w:rsid w:val="00B00AEC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fd">
    <w:name w:val="_номер_страницы"/>
    <w:rsid w:val="00B00AEC"/>
    <w:pPr>
      <w:spacing w:after="0" w:line="240" w:lineRule="auto"/>
      <w:jc w:val="center"/>
    </w:pPr>
    <w:rPr>
      <w:rFonts w:ascii="Arial" w:eastAsia="Times New Roman" w:hAnsi="Arial" w:cs="Times New Roman"/>
      <w:w w:val="85"/>
      <w:sz w:val="20"/>
      <w:szCs w:val="20"/>
      <w:lang w:eastAsia="ru-RU"/>
    </w:rPr>
  </w:style>
  <w:style w:type="paragraph" w:customStyle="1" w:styleId="81">
    <w:name w:val="Штамп_8"/>
    <w:rsid w:val="00B00AEC"/>
    <w:pPr>
      <w:suppressAutoHyphens/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ru-RU"/>
    </w:rPr>
  </w:style>
  <w:style w:type="paragraph" w:customStyle="1" w:styleId="affffe">
    <w:name w:val="_штамп_надпись"/>
    <w:rsid w:val="00B00AEC"/>
    <w:pPr>
      <w:spacing w:after="0" w:line="240" w:lineRule="auto"/>
      <w:ind w:left="57" w:right="57"/>
      <w:jc w:val="center"/>
    </w:pPr>
    <w:rPr>
      <w:rFonts w:ascii="Arial" w:eastAsia="Times New Roman" w:hAnsi="Arial" w:cs="Times New Roman"/>
      <w:i/>
      <w:sz w:val="16"/>
      <w:szCs w:val="20"/>
      <w:lang w:eastAsia="ru-RU"/>
    </w:rPr>
  </w:style>
  <w:style w:type="paragraph" w:customStyle="1" w:styleId="afffff">
    <w:name w:val="_штамп_номер"/>
    <w:rsid w:val="00B00AEC"/>
    <w:pPr>
      <w:spacing w:after="0" w:line="240" w:lineRule="auto"/>
      <w:jc w:val="center"/>
    </w:pPr>
    <w:rPr>
      <w:rFonts w:ascii="Arial" w:eastAsia="Times New Roman" w:hAnsi="Arial" w:cs="Times New Roman"/>
      <w:i/>
      <w:sz w:val="32"/>
      <w:szCs w:val="20"/>
      <w:lang w:eastAsia="ru-RU"/>
    </w:rPr>
  </w:style>
  <w:style w:type="paragraph" w:styleId="afffff0">
    <w:name w:val="Normal (Web)"/>
    <w:aliases w:val="Обычный (Web)"/>
    <w:basedOn w:val="a2"/>
    <w:uiPriority w:val="99"/>
    <w:rsid w:val="00B00AEC"/>
    <w:pPr>
      <w:spacing w:before="100" w:beforeAutospacing="1" w:after="100" w:afterAutospacing="1"/>
    </w:pPr>
  </w:style>
  <w:style w:type="paragraph" w:styleId="35">
    <w:name w:val="Body Text Indent 3"/>
    <w:basedOn w:val="a2"/>
    <w:link w:val="36"/>
    <w:semiHidden/>
    <w:unhideWhenUsed/>
    <w:rsid w:val="00B00AEC"/>
    <w:pPr>
      <w:suppressAutoHyphens/>
      <w:spacing w:after="120"/>
      <w:ind w:left="283"/>
    </w:pPr>
    <w:rPr>
      <w:rFonts w:ascii="Plotter" w:hAnsi="Plotter" w:cs="Plotter"/>
      <w:sz w:val="16"/>
      <w:szCs w:val="16"/>
      <w:lang w:eastAsia="ar-SA"/>
    </w:rPr>
  </w:style>
  <w:style w:type="character" w:customStyle="1" w:styleId="36">
    <w:name w:val="Основной текст с отступом 3 Знак"/>
    <w:basedOn w:val="a4"/>
    <w:link w:val="35"/>
    <w:semiHidden/>
    <w:rsid w:val="00B00AEC"/>
    <w:rPr>
      <w:rFonts w:ascii="Plotter" w:eastAsia="Times New Roman" w:hAnsi="Plotter" w:cs="Plotter"/>
      <w:sz w:val="16"/>
      <w:szCs w:val="16"/>
      <w:lang w:eastAsia="ar-SA"/>
    </w:rPr>
  </w:style>
  <w:style w:type="paragraph" w:customStyle="1" w:styleId="Iauiue">
    <w:name w:val="Iau?iue"/>
    <w:rsid w:val="00B00A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1">
    <w:name w:val="Îáû÷íûé"/>
    <w:rsid w:val="00B00AE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satz-Standardschriftart">
    <w:name w:val="Absatz-Standardschriftart"/>
    <w:rsid w:val="00B00AEC"/>
  </w:style>
  <w:style w:type="paragraph" w:customStyle="1" w:styleId="1030">
    <w:name w:val="Стиль Заголовок 1 + Перед:  0 пт После:  30 пт Междустр.интервал:..."/>
    <w:basedOn w:val="1"/>
    <w:rsid w:val="00B00AEC"/>
    <w:pPr>
      <w:spacing w:after="600" w:line="360" w:lineRule="auto"/>
    </w:pPr>
    <w:rPr>
      <w:iCs/>
      <w:szCs w:val="20"/>
    </w:rPr>
  </w:style>
  <w:style w:type="numbering" w:styleId="a">
    <w:name w:val="Outline List 3"/>
    <w:basedOn w:val="a6"/>
    <w:rsid w:val="00B00AEC"/>
    <w:pPr>
      <w:numPr>
        <w:numId w:val="3"/>
      </w:numPr>
    </w:pPr>
  </w:style>
  <w:style w:type="paragraph" w:customStyle="1" w:styleId="21270">
    <w:name w:val="Стиль Заголовок 2 + Первая строка:  1.27 см Перед:  0 пт После:  ..."/>
    <w:basedOn w:val="20"/>
    <w:rsid w:val="00B00AEC"/>
    <w:pPr>
      <w:numPr>
        <w:ilvl w:val="1"/>
        <w:numId w:val="4"/>
      </w:numPr>
      <w:spacing w:before="0" w:after="600" w:line="360" w:lineRule="auto"/>
    </w:pPr>
    <w:rPr>
      <w:b/>
      <w:bCs/>
      <w:i w:val="0"/>
      <w:iCs/>
      <w:caps w:val="0"/>
      <w:shadow/>
    </w:rPr>
  </w:style>
  <w:style w:type="paragraph" w:customStyle="1" w:styleId="14">
    <w:name w:val="Стиль 14 пт По ширине"/>
    <w:basedOn w:val="a2"/>
    <w:rsid w:val="00B00AEC"/>
    <w:pPr>
      <w:jc w:val="both"/>
    </w:pPr>
    <w:rPr>
      <w:szCs w:val="20"/>
    </w:rPr>
  </w:style>
  <w:style w:type="paragraph" w:customStyle="1" w:styleId="14125">
    <w:name w:val="Стиль 14 пт Первая строка:  1.25 см"/>
    <w:basedOn w:val="a2"/>
    <w:autoRedefine/>
    <w:rsid w:val="00B00AEC"/>
    <w:pPr>
      <w:ind w:firstLine="709"/>
    </w:pPr>
    <w:rPr>
      <w:szCs w:val="20"/>
    </w:rPr>
  </w:style>
  <w:style w:type="paragraph" w:customStyle="1" w:styleId="141251">
    <w:name w:val="обыч Стиль 14 пт Первая строка:  1.25 см1"/>
    <w:basedOn w:val="a2"/>
    <w:autoRedefine/>
    <w:rsid w:val="00B00AEC"/>
    <w:pPr>
      <w:ind w:firstLine="709"/>
    </w:pPr>
    <w:rPr>
      <w:szCs w:val="20"/>
    </w:rPr>
  </w:style>
  <w:style w:type="paragraph" w:styleId="2c">
    <w:name w:val="Body Text Indent 2"/>
    <w:basedOn w:val="a2"/>
    <w:link w:val="2d"/>
    <w:uiPriority w:val="99"/>
    <w:rsid w:val="00B00AE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4"/>
    <w:link w:val="2c"/>
    <w:uiPriority w:val="99"/>
    <w:rsid w:val="00B00A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2">
    <w:name w:val="основной тект"/>
    <w:basedOn w:val="13"/>
    <w:qFormat/>
    <w:rsid w:val="00B00AEC"/>
    <w:pPr>
      <w:widowControl/>
      <w:spacing w:before="0" w:after="0"/>
      <w:ind w:firstLine="709"/>
      <w:jc w:val="both"/>
    </w:pPr>
    <w:rPr>
      <w:rFonts w:ascii="Verdana" w:hAnsi="Verdana"/>
      <w:sz w:val="24"/>
      <w:szCs w:val="24"/>
    </w:rPr>
  </w:style>
  <w:style w:type="paragraph" w:customStyle="1" w:styleId="a0">
    <w:name w:val="список маркированный"/>
    <w:basedOn w:val="25"/>
    <w:rsid w:val="00B00AEC"/>
    <w:pPr>
      <w:numPr>
        <w:numId w:val="6"/>
      </w:numPr>
      <w:spacing w:after="120"/>
    </w:pPr>
    <w:rPr>
      <w:sz w:val="28"/>
      <w:szCs w:val="28"/>
    </w:rPr>
  </w:style>
  <w:style w:type="table" w:styleId="afffff3">
    <w:name w:val="Table Grid"/>
    <w:basedOn w:val="a5"/>
    <w:uiPriority w:val="59"/>
    <w:rsid w:val="00B00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0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ing">
    <w:name w:val="Heading"/>
    <w:rsid w:val="00B0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ffff4">
    <w:name w:val="TOC Heading"/>
    <w:basedOn w:val="1"/>
    <w:next w:val="a2"/>
    <w:uiPriority w:val="39"/>
    <w:semiHidden/>
    <w:unhideWhenUsed/>
    <w:qFormat/>
    <w:rsid w:val="00B00AEC"/>
    <w:pPr>
      <w:keepNext/>
      <w:keepLines/>
      <w:pageBreakBefore w:val="0"/>
      <w:spacing w:before="480" w:line="276" w:lineRule="auto"/>
      <w:outlineLvl w:val="9"/>
    </w:pPr>
    <w:rPr>
      <w:rFonts w:ascii="Cambria" w:hAnsi="Cambria"/>
      <w:bCs/>
      <w:color w:val="365F91"/>
      <w:lang w:eastAsia="en-US"/>
    </w:rPr>
  </w:style>
  <w:style w:type="paragraph" w:styleId="37">
    <w:name w:val="toc 3"/>
    <w:basedOn w:val="a2"/>
    <w:next w:val="a2"/>
    <w:autoRedefine/>
    <w:uiPriority w:val="39"/>
    <w:unhideWhenUsed/>
    <w:qFormat/>
    <w:rsid w:val="00B00AEC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afffff5">
    <w:name w:val="Balloon Text"/>
    <w:basedOn w:val="a2"/>
    <w:link w:val="afffff6"/>
    <w:rsid w:val="00B00AEC"/>
    <w:rPr>
      <w:rFonts w:ascii="Tahoma" w:hAnsi="Tahoma" w:cs="Tahoma"/>
      <w:sz w:val="16"/>
      <w:szCs w:val="16"/>
    </w:rPr>
  </w:style>
  <w:style w:type="character" w:customStyle="1" w:styleId="afffff6">
    <w:name w:val="Текст выноски Знак"/>
    <w:basedOn w:val="a4"/>
    <w:link w:val="afffff5"/>
    <w:rsid w:val="00B00AEC"/>
    <w:rPr>
      <w:rFonts w:ascii="Tahoma" w:eastAsia="Times New Roman" w:hAnsi="Tahoma" w:cs="Tahoma"/>
      <w:sz w:val="16"/>
      <w:szCs w:val="16"/>
      <w:lang w:eastAsia="ru-RU"/>
    </w:rPr>
  </w:style>
  <w:style w:type="paragraph" w:styleId="53">
    <w:name w:val="toc 5"/>
    <w:basedOn w:val="a2"/>
    <w:next w:val="a2"/>
    <w:autoRedefine/>
    <w:uiPriority w:val="39"/>
    <w:rsid w:val="00B00AEC"/>
    <w:pPr>
      <w:ind w:left="960"/>
    </w:pPr>
  </w:style>
  <w:style w:type="paragraph" w:styleId="42">
    <w:name w:val="toc 4"/>
    <w:basedOn w:val="a2"/>
    <w:next w:val="a2"/>
    <w:autoRedefine/>
    <w:uiPriority w:val="39"/>
    <w:rsid w:val="00B00AEC"/>
    <w:pPr>
      <w:tabs>
        <w:tab w:val="right" w:leader="dot" w:pos="9912"/>
      </w:tabs>
      <w:ind w:left="720" w:hanging="11"/>
    </w:pPr>
  </w:style>
  <w:style w:type="paragraph" w:styleId="2">
    <w:name w:val="List Number 2"/>
    <w:basedOn w:val="a2"/>
    <w:qFormat/>
    <w:rsid w:val="00B00AEC"/>
    <w:pPr>
      <w:numPr>
        <w:numId w:val="5"/>
      </w:numPr>
      <w:spacing w:line="360" w:lineRule="auto"/>
      <w:ind w:left="1134"/>
      <w:contextualSpacing/>
    </w:pPr>
  </w:style>
  <w:style w:type="paragraph" w:customStyle="1" w:styleId="4D8AB80F916A4B54AAF022441BDDBCE7">
    <w:name w:val="4D8AB80F916A4B54AAF022441BDDBCE7"/>
    <w:rsid w:val="00B00AEC"/>
    <w:rPr>
      <w:rFonts w:ascii="Calibri" w:eastAsia="Times New Roman" w:hAnsi="Calibri" w:cs="Times New Roman"/>
      <w:lang w:val="en-US"/>
    </w:rPr>
  </w:style>
  <w:style w:type="paragraph" w:styleId="61">
    <w:name w:val="toc 6"/>
    <w:basedOn w:val="a2"/>
    <w:next w:val="a2"/>
    <w:autoRedefine/>
    <w:uiPriority w:val="39"/>
    <w:unhideWhenUsed/>
    <w:rsid w:val="00B00AEC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B00AEC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2"/>
    <w:next w:val="a2"/>
    <w:autoRedefine/>
    <w:uiPriority w:val="39"/>
    <w:unhideWhenUsed/>
    <w:rsid w:val="00B00AEC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B00AEC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fff7">
    <w:name w:val="Intense Quote"/>
    <w:basedOn w:val="a2"/>
    <w:next w:val="a2"/>
    <w:link w:val="afffff8"/>
    <w:uiPriority w:val="30"/>
    <w:qFormat/>
    <w:rsid w:val="00B00AEC"/>
    <w:pPr>
      <w:pBdr>
        <w:bottom w:val="single" w:sz="4" w:space="4" w:color="4F81BD"/>
      </w:pBdr>
      <w:spacing w:before="200" w:after="280"/>
      <w:ind w:left="142" w:right="-1"/>
      <w:jc w:val="center"/>
    </w:pPr>
    <w:rPr>
      <w:rFonts w:ascii="Verdana" w:hAnsi="Verdana"/>
      <w:bCs/>
      <w:i/>
      <w:iCs/>
      <w:color w:val="403152"/>
      <w:sz w:val="20"/>
      <w:szCs w:val="20"/>
    </w:rPr>
  </w:style>
  <w:style w:type="character" w:customStyle="1" w:styleId="afffff8">
    <w:name w:val="Выделенная цитата Знак"/>
    <w:basedOn w:val="a4"/>
    <w:link w:val="afffff7"/>
    <w:uiPriority w:val="30"/>
    <w:rsid w:val="00B00AEC"/>
    <w:rPr>
      <w:rFonts w:ascii="Verdana" w:eastAsia="Times New Roman" w:hAnsi="Verdana" w:cs="Times New Roman"/>
      <w:bCs/>
      <w:i/>
      <w:iCs/>
      <w:color w:val="403152"/>
      <w:sz w:val="20"/>
      <w:szCs w:val="20"/>
      <w:lang w:eastAsia="ru-RU"/>
    </w:rPr>
  </w:style>
  <w:style w:type="paragraph" w:customStyle="1" w:styleId="Preformatted">
    <w:name w:val="Preformatted"/>
    <w:basedOn w:val="a2"/>
    <w:rsid w:val="00B00AE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4"/>
    </w:rPr>
  </w:style>
  <w:style w:type="paragraph" w:customStyle="1" w:styleId="FORMATTEXT">
    <w:name w:val=".FORMATTEXT"/>
    <w:uiPriority w:val="99"/>
    <w:rsid w:val="00B00A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9">
    <w:name w:val="Intense Emphasis"/>
    <w:uiPriority w:val="21"/>
    <w:qFormat/>
    <w:rsid w:val="00B00AEC"/>
    <w:rPr>
      <w:rFonts w:ascii="Verdana" w:hAnsi="Verdana"/>
      <w:b/>
      <w:bCs/>
      <w:i/>
      <w:iCs/>
      <w:color w:val="4F81BD"/>
      <w:sz w:val="24"/>
      <w:szCs w:val="24"/>
    </w:rPr>
  </w:style>
  <w:style w:type="character" w:customStyle="1" w:styleId="ad">
    <w:name w:val="Текст маркированный Знак"/>
    <w:link w:val="ac"/>
    <w:rsid w:val="00B00A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a">
    <w:name w:val="List Paragraph"/>
    <w:basedOn w:val="a2"/>
    <w:uiPriority w:val="34"/>
    <w:qFormat/>
    <w:rsid w:val="00B00A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fffb">
    <w:name w:val="Отступ перед"/>
    <w:basedOn w:val="a2"/>
    <w:rsid w:val="00B00AE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aw.rufox.ru/view/ecology/10901743011.htm" TargetMode="External"/><Relationship Id="rId5" Type="http://schemas.openxmlformats.org/officeDocument/2006/relationships/hyperlink" Target="http://law.rufox.ru/view/ecology/10901743011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10845</Words>
  <Characters>61819</Characters>
  <Application>Microsoft Office Word</Application>
  <DocSecurity>0</DocSecurity>
  <Lines>515</Lines>
  <Paragraphs>145</Paragraphs>
  <ScaleCrop>false</ScaleCrop>
  <Company>Pirat.ca</Company>
  <LinksUpToDate>false</LinksUpToDate>
  <CharactersWithSpaces>72519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2016-12-08T06:45:00Z</dcterms:created>
  <dcterms:modified xsi:type="dcterms:W3CDTF">2016-12-08T06:45:00Z</dcterms:modified>
</cp:coreProperties>
</file>